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D2BE6" w:rsidR="00D36AC0" w:rsidP="00DD2BE6" w:rsidRDefault="00077056" w14:paraId="6B99CF88" w14:textId="5F333768">
      <w:pPr>
        <w:tabs>
          <w:tab w:val="left" w:pos="3412"/>
        </w:tabs>
        <w:rPr>
          <w:sz w:val="12"/>
          <w:szCs w:val="12"/>
        </w:rPr>
      </w:pPr>
      <w:r w:rsidRPr="009604D3">
        <w:t xml:space="preserve"> </w:t>
      </w:r>
      <w:r w:rsidR="00DD2BE6">
        <w:tab/>
      </w:r>
    </w:p>
    <w:p w:rsidR="005A4327" w:rsidP="005A4327" w:rsidRDefault="005A4327" w14:paraId="0B919B74" w14:textId="0E944D84">
      <w:pPr>
        <w:jc w:val="center"/>
        <w:rPr>
          <w:b/>
          <w:bCs/>
          <w:sz w:val="40"/>
          <w:szCs w:val="40"/>
        </w:rPr>
      </w:pPr>
      <w:r w:rsidRPr="005A4327">
        <w:rPr>
          <w:b/>
          <w:bCs/>
          <w:sz w:val="40"/>
          <w:szCs w:val="40"/>
        </w:rPr>
        <w:t>Gavin Stephens, NPCC Chair Media contact – Q</w:t>
      </w:r>
      <w:r w:rsidR="00442459">
        <w:rPr>
          <w:b/>
          <w:bCs/>
          <w:sz w:val="40"/>
          <w:szCs w:val="40"/>
        </w:rPr>
        <w:t>3</w:t>
      </w:r>
      <w:r w:rsidRPr="005A4327">
        <w:rPr>
          <w:b/>
          <w:bCs/>
          <w:sz w:val="40"/>
          <w:szCs w:val="40"/>
        </w:rPr>
        <w:t xml:space="preserve"> 202</w:t>
      </w:r>
      <w:r w:rsidR="00207931">
        <w:rPr>
          <w:b/>
          <w:bCs/>
          <w:sz w:val="40"/>
          <w:szCs w:val="40"/>
        </w:rPr>
        <w:t>5</w:t>
      </w:r>
      <w:r w:rsidRPr="005A4327">
        <w:rPr>
          <w:b/>
          <w:bCs/>
          <w:sz w:val="40"/>
          <w:szCs w:val="40"/>
        </w:rPr>
        <w:t>/2</w:t>
      </w:r>
      <w:r w:rsidR="00207931"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br/>
      </w:r>
      <w:r w:rsidRPr="005A4327">
        <w:rPr>
          <w:b/>
          <w:bCs/>
          <w:sz w:val="40"/>
          <w:szCs w:val="40"/>
        </w:rPr>
        <w:t>(</w:t>
      </w:r>
      <w:r w:rsidR="00442459">
        <w:rPr>
          <w:b/>
          <w:bCs/>
          <w:sz w:val="40"/>
          <w:szCs w:val="40"/>
        </w:rPr>
        <w:t>October</w:t>
      </w:r>
      <w:r w:rsidRPr="005A4327">
        <w:rPr>
          <w:b/>
          <w:bCs/>
          <w:sz w:val="40"/>
          <w:szCs w:val="40"/>
        </w:rPr>
        <w:t xml:space="preserve"> – </w:t>
      </w:r>
      <w:r w:rsidR="00442459">
        <w:rPr>
          <w:b/>
          <w:bCs/>
          <w:sz w:val="40"/>
          <w:szCs w:val="40"/>
        </w:rPr>
        <w:t>December</w:t>
      </w:r>
      <w:r w:rsidRPr="005A4327">
        <w:rPr>
          <w:b/>
          <w:bCs/>
          <w:sz w:val="40"/>
          <w:szCs w:val="40"/>
        </w:rPr>
        <w:t>)</w:t>
      </w:r>
    </w:p>
    <w:p w:rsidRPr="00DD2BE6" w:rsidR="005A4327" w:rsidP="005A4327" w:rsidRDefault="005A4327" w14:paraId="74D6BA0B" w14:textId="77777777">
      <w:pPr>
        <w:jc w:val="center"/>
        <w:rPr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5"/>
        <w:gridCol w:w="3025"/>
        <w:gridCol w:w="3026"/>
      </w:tblGrid>
      <w:tr w:rsidRPr="003108C5" w:rsidR="005A4327" w:rsidTr="785229BB" w14:paraId="4186E1A4" w14:textId="77777777">
        <w:tc>
          <w:tcPr>
            <w:tcW w:w="3025" w:type="dxa"/>
            <w:tcMar/>
          </w:tcPr>
          <w:p w:rsidRPr="003108C5" w:rsidR="005A4327" w:rsidP="005A4327" w:rsidRDefault="005A4327" w14:paraId="1B786143" w14:textId="0533491B">
            <w:pPr>
              <w:jc w:val="center"/>
              <w:rPr>
                <w:b/>
                <w:bCs/>
                <w:sz w:val="28"/>
                <w:szCs w:val="28"/>
              </w:rPr>
            </w:pPr>
            <w:r w:rsidRPr="003108C5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025" w:type="dxa"/>
            <w:tcMar/>
          </w:tcPr>
          <w:p w:rsidRPr="003108C5" w:rsidR="005A4327" w:rsidP="005A4327" w:rsidRDefault="005A4327" w14:paraId="7437FC16" w14:textId="68DE7B23">
            <w:pPr>
              <w:jc w:val="center"/>
              <w:rPr>
                <w:b/>
                <w:bCs/>
                <w:sz w:val="28"/>
                <w:szCs w:val="28"/>
              </w:rPr>
            </w:pPr>
            <w:r w:rsidRPr="003108C5">
              <w:rPr>
                <w:b/>
                <w:bCs/>
                <w:sz w:val="28"/>
                <w:szCs w:val="28"/>
              </w:rPr>
              <w:t>Journalist</w:t>
            </w:r>
          </w:p>
        </w:tc>
        <w:tc>
          <w:tcPr>
            <w:tcW w:w="3025" w:type="dxa"/>
            <w:tcMar/>
          </w:tcPr>
          <w:p w:rsidRPr="003108C5" w:rsidR="005A4327" w:rsidP="005A4327" w:rsidRDefault="005A4327" w14:paraId="22CED367" w14:textId="4306968F">
            <w:pPr>
              <w:jc w:val="center"/>
              <w:rPr>
                <w:b/>
                <w:bCs/>
                <w:sz w:val="28"/>
                <w:szCs w:val="28"/>
              </w:rPr>
            </w:pPr>
            <w:r w:rsidRPr="003108C5">
              <w:rPr>
                <w:b/>
                <w:bCs/>
                <w:sz w:val="28"/>
                <w:szCs w:val="28"/>
              </w:rPr>
              <w:t>Organisation</w:t>
            </w:r>
          </w:p>
        </w:tc>
        <w:tc>
          <w:tcPr>
            <w:tcW w:w="3025" w:type="dxa"/>
            <w:tcMar/>
          </w:tcPr>
          <w:p w:rsidRPr="003108C5" w:rsidR="005A4327" w:rsidP="005A4327" w:rsidRDefault="005A4327" w14:paraId="7390D02F" w14:textId="1528006C">
            <w:pPr>
              <w:jc w:val="center"/>
              <w:rPr>
                <w:b/>
                <w:bCs/>
                <w:sz w:val="28"/>
                <w:szCs w:val="28"/>
              </w:rPr>
            </w:pPr>
            <w:r w:rsidRPr="003108C5">
              <w:rPr>
                <w:b/>
                <w:bCs/>
                <w:sz w:val="28"/>
                <w:szCs w:val="28"/>
              </w:rPr>
              <w:t>Contact</w:t>
            </w:r>
          </w:p>
        </w:tc>
        <w:tc>
          <w:tcPr>
            <w:tcW w:w="3026" w:type="dxa"/>
            <w:tcMar/>
          </w:tcPr>
          <w:p w:rsidRPr="003108C5" w:rsidR="005A4327" w:rsidP="005A4327" w:rsidRDefault="005A4327" w14:paraId="158F9D01" w14:textId="5123533E">
            <w:pPr>
              <w:jc w:val="center"/>
              <w:rPr>
                <w:b/>
                <w:bCs/>
                <w:sz w:val="28"/>
                <w:szCs w:val="28"/>
              </w:rPr>
            </w:pPr>
            <w:r w:rsidRPr="003108C5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Pr="003108C5" w:rsidR="005A4327" w:rsidTr="785229BB" w14:paraId="184796DE" w14:textId="77777777">
        <w:tc>
          <w:tcPr>
            <w:tcW w:w="3025" w:type="dxa"/>
            <w:tcMar/>
          </w:tcPr>
          <w:p w:rsidRPr="003108C5" w:rsidR="005A4327" w:rsidP="00EC232E" w:rsidRDefault="00EC232E" w14:paraId="6E8B25D8" w14:textId="7A2398B2">
            <w:pPr>
              <w:jc w:val="center"/>
            </w:pPr>
            <w:r w:rsidRPr="003108C5">
              <w:t>5 November</w:t>
            </w:r>
          </w:p>
        </w:tc>
        <w:tc>
          <w:tcPr>
            <w:tcW w:w="3025" w:type="dxa"/>
            <w:tcMar/>
          </w:tcPr>
          <w:p w:rsidRPr="003108C5" w:rsidR="005A4327" w:rsidP="00EC232E" w:rsidRDefault="00EC232E" w14:paraId="6B37C46E" w14:textId="3B904E9A">
            <w:pPr>
              <w:jc w:val="center"/>
            </w:pPr>
            <w:r w:rsidRPr="003108C5">
              <w:t>Misc</w:t>
            </w:r>
          </w:p>
        </w:tc>
        <w:tc>
          <w:tcPr>
            <w:tcW w:w="3025" w:type="dxa"/>
            <w:tcMar/>
          </w:tcPr>
          <w:p w:rsidRPr="003108C5" w:rsidR="005A4327" w:rsidP="00EC232E" w:rsidRDefault="00EC232E" w14:paraId="55779EA1" w14:textId="2F73F5FD">
            <w:pPr>
              <w:jc w:val="center"/>
            </w:pPr>
            <w:r w:rsidRPr="003108C5">
              <w:t>Crime Reporters’ Association</w:t>
            </w:r>
          </w:p>
        </w:tc>
        <w:tc>
          <w:tcPr>
            <w:tcW w:w="3025" w:type="dxa"/>
            <w:tcMar/>
          </w:tcPr>
          <w:p w:rsidRPr="003108C5" w:rsidR="005A4327" w:rsidP="00EC232E" w:rsidRDefault="00EC232E" w14:paraId="690D6B44" w14:textId="068D50DF">
            <w:pPr>
              <w:jc w:val="center"/>
            </w:pPr>
            <w:r w:rsidRPr="003108C5">
              <w:t>In-person &amp; Teams</w:t>
            </w:r>
          </w:p>
        </w:tc>
        <w:tc>
          <w:tcPr>
            <w:tcW w:w="3026" w:type="dxa"/>
            <w:tcMar/>
          </w:tcPr>
          <w:p w:rsidRPr="003108C5" w:rsidR="005A4327" w:rsidP="00EC232E" w:rsidRDefault="00EC232E" w14:paraId="42D8F54E" w14:textId="2993F34F">
            <w:pPr>
              <w:jc w:val="center"/>
            </w:pPr>
            <w:r w:rsidRPr="003108C5">
              <w:t xml:space="preserve">Sentencing </w:t>
            </w:r>
            <w:r w:rsidRPr="003108C5" w:rsidR="00E44021">
              <w:t>Bill</w:t>
            </w:r>
            <w:r w:rsidRPr="003108C5">
              <w:t xml:space="preserve"> and offender management</w:t>
            </w:r>
            <w:r w:rsidRPr="003108C5" w:rsidR="009F7090">
              <w:t xml:space="preserve"> (held jointly with ACC Jason Devonport</w:t>
            </w:r>
            <w:r w:rsidRPr="003108C5" w:rsidR="0021578E">
              <w:t>, Criminal Justice Reform lead</w:t>
            </w:r>
            <w:r w:rsidRPr="003108C5" w:rsidR="009F7090">
              <w:t>)</w:t>
            </w:r>
          </w:p>
        </w:tc>
      </w:tr>
      <w:tr w:rsidRPr="003108C5" w:rsidR="005A4327" w:rsidTr="785229BB" w14:paraId="56EA47E2" w14:textId="77777777">
        <w:tc>
          <w:tcPr>
            <w:tcW w:w="3025" w:type="dxa"/>
            <w:tcMar/>
          </w:tcPr>
          <w:p w:rsidRPr="003108C5" w:rsidR="007277B5" w:rsidP="007277B5" w:rsidRDefault="007277B5" w14:paraId="0D737AD9" w14:textId="42CFEE33">
            <w:pPr>
              <w:jc w:val="center"/>
            </w:pPr>
            <w:r w:rsidRPr="003108C5">
              <w:t>18 November</w:t>
            </w:r>
          </w:p>
        </w:tc>
        <w:tc>
          <w:tcPr>
            <w:tcW w:w="3025" w:type="dxa"/>
            <w:tcMar/>
          </w:tcPr>
          <w:p w:rsidRPr="003108C5" w:rsidR="005A4327" w:rsidP="00EC232E" w:rsidRDefault="007277B5" w14:paraId="223C9327" w14:textId="50336B0B">
            <w:pPr>
              <w:jc w:val="center"/>
            </w:pPr>
            <w:r w:rsidRPr="003108C5">
              <w:t>Misc</w:t>
            </w:r>
          </w:p>
        </w:tc>
        <w:tc>
          <w:tcPr>
            <w:tcW w:w="3025" w:type="dxa"/>
            <w:tcMar/>
          </w:tcPr>
          <w:p w:rsidRPr="003108C5" w:rsidR="005A4327" w:rsidP="00EC232E" w:rsidRDefault="007277B5" w14:paraId="08E5FB1D" w14:textId="3A25097C">
            <w:pPr>
              <w:jc w:val="center"/>
            </w:pPr>
            <w:r w:rsidRPr="003108C5">
              <w:t>Crime Reporters’ Association</w:t>
            </w:r>
          </w:p>
        </w:tc>
        <w:tc>
          <w:tcPr>
            <w:tcW w:w="3025" w:type="dxa"/>
            <w:tcMar/>
          </w:tcPr>
          <w:p w:rsidRPr="003108C5" w:rsidR="005A4327" w:rsidP="00EC232E" w:rsidRDefault="007277B5" w14:paraId="79DF46FF" w14:textId="7E7326FC">
            <w:pPr>
              <w:jc w:val="center"/>
            </w:pPr>
            <w:r w:rsidRPr="003108C5">
              <w:t>In-person</w:t>
            </w:r>
          </w:p>
        </w:tc>
        <w:tc>
          <w:tcPr>
            <w:tcW w:w="3026" w:type="dxa"/>
            <w:tcMar/>
          </w:tcPr>
          <w:p w:rsidRPr="003108C5" w:rsidR="005A4327" w:rsidP="00EC232E" w:rsidRDefault="00C90DC4" w14:paraId="05B39F13" w14:textId="16A6A147">
            <w:pPr>
              <w:jc w:val="center"/>
            </w:pPr>
            <w:r w:rsidRPr="003108C5">
              <w:t>NPCC &amp; APCC Annual Summit</w:t>
            </w:r>
          </w:p>
        </w:tc>
      </w:tr>
      <w:tr w:rsidRPr="003108C5" w:rsidR="000F1F47" w:rsidTr="785229BB" w14:paraId="01C9D98E" w14:textId="77777777">
        <w:tc>
          <w:tcPr>
            <w:tcW w:w="3025" w:type="dxa"/>
            <w:tcMar/>
          </w:tcPr>
          <w:p w:rsidRPr="003108C5" w:rsidR="000F1F47" w:rsidP="000F1F47" w:rsidRDefault="000F1F47" w14:paraId="74D49AD7" w14:textId="70604E10">
            <w:pPr>
              <w:jc w:val="center"/>
            </w:pPr>
            <w:r w:rsidRPr="003108C5">
              <w:t>19 November</w:t>
            </w:r>
          </w:p>
        </w:tc>
        <w:tc>
          <w:tcPr>
            <w:tcW w:w="3025" w:type="dxa"/>
            <w:tcMar/>
          </w:tcPr>
          <w:p w:rsidRPr="003108C5" w:rsidR="000F1F47" w:rsidP="000F1F47" w:rsidRDefault="000F1F47" w14:paraId="1B451FF8" w14:textId="72BAD455">
            <w:pPr>
              <w:jc w:val="center"/>
            </w:pPr>
            <w:r w:rsidRPr="003108C5">
              <w:t>Misc</w:t>
            </w:r>
          </w:p>
        </w:tc>
        <w:tc>
          <w:tcPr>
            <w:tcW w:w="3025" w:type="dxa"/>
            <w:tcMar/>
          </w:tcPr>
          <w:p w:rsidRPr="003108C5" w:rsidR="000F1F47" w:rsidP="000F1F47" w:rsidRDefault="000F1F47" w14:paraId="45E83C4B" w14:textId="6C39FEE4">
            <w:pPr>
              <w:jc w:val="center"/>
            </w:pPr>
            <w:r w:rsidRPr="003108C5">
              <w:t>Crime Reporters’ Association</w:t>
            </w:r>
          </w:p>
        </w:tc>
        <w:tc>
          <w:tcPr>
            <w:tcW w:w="3025" w:type="dxa"/>
            <w:tcMar/>
          </w:tcPr>
          <w:p w:rsidRPr="003108C5" w:rsidR="000F1F47" w:rsidP="000F1F47" w:rsidRDefault="000F1F47" w14:paraId="795DE2DB" w14:textId="26A9F843">
            <w:pPr>
              <w:jc w:val="center"/>
            </w:pPr>
            <w:r w:rsidRPr="003108C5">
              <w:t>In-person</w:t>
            </w:r>
          </w:p>
        </w:tc>
        <w:tc>
          <w:tcPr>
            <w:tcW w:w="3026" w:type="dxa"/>
            <w:tcMar/>
          </w:tcPr>
          <w:p w:rsidRPr="003108C5" w:rsidR="000F1F47" w:rsidP="000F1F47" w:rsidRDefault="000F1F47" w14:paraId="21D4F50E" w14:textId="153A669A">
            <w:pPr>
              <w:jc w:val="center"/>
            </w:pPr>
            <w:r w:rsidRPr="003108C5">
              <w:t>NPCC &amp; APCC Annual Summit</w:t>
            </w:r>
          </w:p>
        </w:tc>
      </w:tr>
      <w:tr w:rsidRPr="003108C5" w:rsidR="000F1F47" w:rsidTr="785229BB" w14:paraId="3CD96245" w14:textId="77777777">
        <w:tc>
          <w:tcPr>
            <w:tcW w:w="3025" w:type="dxa"/>
            <w:tcMar/>
          </w:tcPr>
          <w:p w:rsidRPr="003108C5" w:rsidR="000F1F47" w:rsidP="000F1F47" w:rsidRDefault="000F1F47" w14:paraId="37ABCA4B" w14:textId="04FAF3B7">
            <w:pPr>
              <w:jc w:val="center"/>
            </w:pPr>
            <w:r w:rsidR="44E360BB">
              <w:rPr/>
              <w:t>28 November</w:t>
            </w:r>
          </w:p>
        </w:tc>
        <w:tc>
          <w:tcPr>
            <w:tcW w:w="3025" w:type="dxa"/>
            <w:tcMar/>
          </w:tcPr>
          <w:p w:rsidRPr="003108C5" w:rsidR="000F1F47" w:rsidP="000F1F47" w:rsidRDefault="000F1F47" w14:paraId="547C7172" w14:textId="3A955B6C">
            <w:pPr>
              <w:jc w:val="center"/>
            </w:pPr>
            <w:r w:rsidR="44E360BB">
              <w:rPr/>
              <w:t>Patrick Baker</w:t>
            </w:r>
          </w:p>
        </w:tc>
        <w:tc>
          <w:tcPr>
            <w:tcW w:w="3025" w:type="dxa"/>
            <w:tcMar/>
          </w:tcPr>
          <w:p w:rsidRPr="003108C5" w:rsidR="000F1F47" w:rsidP="000F1F47" w:rsidRDefault="000F1F47" w14:paraId="4518F6DC" w14:textId="0D3F35D8">
            <w:pPr>
              <w:jc w:val="center"/>
            </w:pPr>
            <w:r w:rsidR="44E360BB">
              <w:rPr/>
              <w:t>Politico</w:t>
            </w:r>
          </w:p>
        </w:tc>
        <w:tc>
          <w:tcPr>
            <w:tcW w:w="3025" w:type="dxa"/>
            <w:tcMar/>
          </w:tcPr>
          <w:p w:rsidRPr="003108C5" w:rsidR="000F1F47" w:rsidP="000F1F47" w:rsidRDefault="000F1F47" w14:paraId="69C32498" w14:textId="5DED0835">
            <w:pPr>
              <w:jc w:val="center"/>
            </w:pPr>
            <w:r w:rsidR="44E360BB">
              <w:rPr/>
              <w:t>Podcast</w:t>
            </w:r>
          </w:p>
        </w:tc>
        <w:tc>
          <w:tcPr>
            <w:tcW w:w="3026" w:type="dxa"/>
            <w:tcMar/>
          </w:tcPr>
          <w:p w:rsidRPr="003108C5" w:rsidR="000F1F47" w:rsidP="000F1F47" w:rsidRDefault="000F1F47" w14:paraId="7E5FD0C7" w14:textId="5750ED81">
            <w:pPr>
              <w:jc w:val="center"/>
            </w:pPr>
            <w:r w:rsidR="44E360BB">
              <w:rPr/>
              <w:t>Policing reform</w:t>
            </w:r>
          </w:p>
        </w:tc>
      </w:tr>
      <w:tr w:rsidRPr="003108C5" w:rsidR="003108C5" w:rsidTr="785229BB" w14:paraId="467C84E6" w14:textId="77777777">
        <w:tc>
          <w:tcPr>
            <w:tcW w:w="3025" w:type="dxa"/>
            <w:tcMar/>
          </w:tcPr>
          <w:p w:rsidRPr="003108C5" w:rsidR="003108C5" w:rsidP="000F1F47" w:rsidRDefault="003108C5" w14:paraId="1F5B2883" w14:textId="3659BF0E">
            <w:pPr>
              <w:jc w:val="center"/>
            </w:pPr>
            <w:r w:rsidR="01ACD369">
              <w:rPr/>
              <w:t>17 December</w:t>
            </w:r>
          </w:p>
        </w:tc>
        <w:tc>
          <w:tcPr>
            <w:tcW w:w="3025" w:type="dxa"/>
            <w:tcMar/>
          </w:tcPr>
          <w:p w:rsidRPr="003108C5" w:rsidR="003108C5" w:rsidP="000F1F47" w:rsidRDefault="003108C5" w14:paraId="072DEBC1" w14:textId="382DC050">
            <w:pPr>
              <w:jc w:val="center"/>
            </w:pPr>
            <w:r w:rsidR="01ACD369">
              <w:rPr/>
              <w:t>Martin Evans</w:t>
            </w:r>
          </w:p>
        </w:tc>
        <w:tc>
          <w:tcPr>
            <w:tcW w:w="3025" w:type="dxa"/>
            <w:tcMar/>
          </w:tcPr>
          <w:p w:rsidRPr="003108C5" w:rsidR="003108C5" w:rsidP="000F1F47" w:rsidRDefault="003108C5" w14:paraId="07BA0D81" w14:textId="0B9F6AFE">
            <w:pPr>
              <w:jc w:val="center"/>
            </w:pPr>
            <w:r w:rsidR="01ACD369">
              <w:rPr/>
              <w:t>The Telegraph</w:t>
            </w:r>
          </w:p>
        </w:tc>
        <w:tc>
          <w:tcPr>
            <w:tcW w:w="3025" w:type="dxa"/>
            <w:tcMar/>
          </w:tcPr>
          <w:p w:rsidRPr="003108C5" w:rsidR="003108C5" w:rsidP="000F1F47" w:rsidRDefault="003108C5" w14:paraId="07A4BECC" w14:textId="373961BB">
            <w:pPr>
              <w:jc w:val="center"/>
            </w:pPr>
            <w:r w:rsidR="01ACD369">
              <w:rPr/>
              <w:t>Teams</w:t>
            </w:r>
          </w:p>
        </w:tc>
        <w:tc>
          <w:tcPr>
            <w:tcW w:w="3026" w:type="dxa"/>
            <w:tcMar/>
          </w:tcPr>
          <w:p w:rsidRPr="003108C5" w:rsidR="003108C5" w:rsidP="000F1F47" w:rsidRDefault="003108C5" w14:paraId="56383CAC" w14:textId="2C0FFE73">
            <w:pPr>
              <w:jc w:val="center"/>
            </w:pPr>
            <w:r w:rsidR="01ACD369">
              <w:rPr/>
              <w:t>Modernising policing</w:t>
            </w:r>
          </w:p>
        </w:tc>
      </w:tr>
    </w:tbl>
    <w:p w:rsidRPr="009604D3" w:rsidR="005A4327" w:rsidP="00C2337C" w:rsidRDefault="005A4327" w14:paraId="6527548E" w14:textId="77777777"/>
    <w:sectPr w:rsidRPr="009604D3" w:rsidR="005A4327" w:rsidSect="005A43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851" w:bottom="70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6CB" w:rsidP="0077728E" w:rsidRDefault="00A146CB" w14:paraId="3554D62E" w14:textId="77777777">
      <w:pPr>
        <w:spacing w:after="0" w:line="240" w:lineRule="auto"/>
      </w:pPr>
      <w:r>
        <w:separator/>
      </w:r>
    </w:p>
  </w:endnote>
  <w:endnote w:type="continuationSeparator" w:id="0">
    <w:p w:rsidR="00A146CB" w:rsidP="0077728E" w:rsidRDefault="00A146CB" w14:paraId="074AAA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7728E" w:rsidRDefault="0077728E" w14:paraId="047758FD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C6521E" wp14:editId="38490B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5251222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7728E" w:rsidR="0077728E" w:rsidP="0077728E" w:rsidRDefault="0077728E" w14:paraId="4918BFC3" w14:textId="7777777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7728E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2AB0B3E">
            <v:shapetype id="_x0000_t202" coordsize="21600,21600" o:spt="202" path="m,l,21600r21600,l21600,xe" w14:anchorId="29C6521E">
              <v:stroke joinstyle="miter"/>
              <v:path gradientshapeok="t" o:connecttype="rect"/>
            </v:shapetype>
            <v:shape id="Text Box 5" style="position:absolute;margin-left:0;margin-top:0;width:36.2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">
              <v:textbox style="mso-fit-shape-to-text:t" inset="0,0,0,15pt">
                <w:txbxContent>
                  <w:p w:rsidRPr="0077728E" w:rsidR="0077728E" w:rsidP="0077728E" w:rsidRDefault="0077728E" w14:paraId="17D1F485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7728E">
                      <w:rPr>
                        <w:rFonts w:ascii="Calibri" w:hAnsi="Calibri" w:eastAsia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2337C" w:rsidP="00C2337C" w:rsidRDefault="00C2337C" w14:paraId="15332A72" w14:textId="77777777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54DC69" wp14:editId="65987757">
              <wp:simplePos x="0" y="0"/>
              <wp:positionH relativeFrom="margin">
                <wp:align>left</wp:align>
              </wp:positionH>
              <wp:positionV relativeFrom="paragraph">
                <wp:posOffset>164821</wp:posOffset>
              </wp:positionV>
              <wp:extent cx="1385667" cy="0"/>
              <wp:effectExtent l="0" t="0" r="0" b="0"/>
              <wp:wrapNone/>
              <wp:docPr id="1367554155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85667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2DC36C71">
            <v:line id="Straight Connector 7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156082 [3204]" strokeweight="1.5pt" from="0,13pt" to="109.1pt,13pt" w14:anchorId="704039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">
              <v:stroke joinstyle="miter"/>
              <w10:wrap anchorx="margin"/>
            </v:line>
          </w:pict>
        </mc:Fallback>
      </mc:AlternateContent>
    </w:r>
  </w:p>
  <w:p w:rsidRPr="007C408E" w:rsidR="00C2337C" w:rsidP="00C2337C" w:rsidRDefault="00C2337C" w14:paraId="66F012C1" w14:textId="77777777">
    <w:pPr>
      <w:rPr>
        <w:sz w:val="16"/>
        <w:szCs w:val="16"/>
      </w:rPr>
    </w:pPr>
    <w:r w:rsidRPr="007C408E">
      <w:rPr>
        <w:sz w:val="16"/>
        <w:szCs w:val="16"/>
      </w:rPr>
      <w:t>50 Broadway</w:t>
    </w:r>
    <w:r w:rsidRPr="007C408E">
      <w:rPr>
        <w:sz w:val="16"/>
        <w:szCs w:val="16"/>
      </w:rPr>
      <w:br/>
    </w:r>
    <w:r w:rsidRPr="007C408E">
      <w:rPr>
        <w:sz w:val="16"/>
        <w:szCs w:val="16"/>
      </w:rPr>
      <w:t>London</w:t>
    </w:r>
    <w:r w:rsidRPr="007C408E">
      <w:rPr>
        <w:sz w:val="16"/>
        <w:szCs w:val="16"/>
      </w:rPr>
      <w:br/>
    </w:r>
    <w:r w:rsidRPr="007C408E">
      <w:rPr>
        <w:sz w:val="16"/>
        <w:szCs w:val="16"/>
      </w:rPr>
      <w:t>SW1H 0BL</w:t>
    </w:r>
  </w:p>
  <w:p w:rsidRPr="00C2337C" w:rsidR="0077728E" w:rsidP="00C2337C" w:rsidRDefault="00C2337C" w14:paraId="43877F03" w14:textId="61EF6274">
    <w:hyperlink w:history="1" r:id="rId1">
      <w:r w:rsidRPr="007C408E">
        <w:rPr>
          <w:rStyle w:val="Hyperlink"/>
          <w:color w:val="156082" w:themeColor="accent1"/>
          <w:sz w:val="16"/>
          <w:szCs w:val="16"/>
          <w:u w:val="none"/>
        </w:rPr>
        <w:t>info@npcc.police.uk</w:t>
      </w:r>
    </w:hyperlink>
    <w:r w:rsidRPr="007C408E">
      <w:rPr>
        <w:color w:val="156082" w:themeColor="accent1"/>
        <w:sz w:val="16"/>
        <w:szCs w:val="16"/>
      </w:rPr>
      <w:br/>
    </w:r>
    <w:hyperlink w:history="1" r:id="rId2">
      <w:r w:rsidRPr="007C408E">
        <w:rPr>
          <w:rStyle w:val="Hyperlink"/>
          <w:color w:val="156082" w:themeColor="accent1"/>
          <w:sz w:val="16"/>
          <w:szCs w:val="16"/>
          <w:u w:val="none"/>
        </w:rPr>
        <w:t>www.npcc.police.uk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7728E" w:rsidRDefault="0077728E" w14:paraId="086F0F0D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D016ACC" wp14:editId="2A6ACD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04163224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7728E" w:rsidR="0077728E" w:rsidP="0077728E" w:rsidRDefault="0077728E" w14:paraId="0E2017F6" w14:textId="7777777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7728E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795AA17">
            <v:shapetype id="_x0000_t202" coordsize="21600,21600" o:spt="202" path="m,l,21600r21600,l21600,xe" w14:anchorId="2D016ACC">
              <v:stroke joinstyle="miter"/>
              <v:path gradientshapeok="t" o:connecttype="rect"/>
            </v:shapetype>
            <v:shape id="Text Box 4" style="position:absolute;margin-left:0;margin-top:0;width:36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H2DQ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">
              <v:textbox style="mso-fit-shape-to-text:t" inset="0,0,0,15pt">
                <w:txbxContent>
                  <w:p w:rsidRPr="0077728E" w:rsidR="0077728E" w:rsidP="0077728E" w:rsidRDefault="0077728E" w14:paraId="09E77742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7728E">
                      <w:rPr>
                        <w:rFonts w:ascii="Calibri" w:hAnsi="Calibri" w:eastAsia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6CB" w:rsidP="0077728E" w:rsidRDefault="00A146CB" w14:paraId="2319D6CE" w14:textId="77777777">
      <w:pPr>
        <w:spacing w:after="0" w:line="240" w:lineRule="auto"/>
      </w:pPr>
      <w:r>
        <w:separator/>
      </w:r>
    </w:p>
  </w:footnote>
  <w:footnote w:type="continuationSeparator" w:id="0">
    <w:p w:rsidR="00A146CB" w:rsidP="0077728E" w:rsidRDefault="00A146CB" w14:paraId="42CDC5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7728E" w:rsidRDefault="0077728E" w14:paraId="3ED724E0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E9B4D1" wp14:editId="48CA8C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2580212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7728E" w:rsidR="0077728E" w:rsidP="0077728E" w:rsidRDefault="0077728E" w14:paraId="5E520D55" w14:textId="7777777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7728E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1B099A0">
            <v:shapetype id="_x0000_t202" coordsize="21600,21600" o:spt="202" path="m,l,21600r21600,l21600,xe" w14:anchorId="48E9B4D1">
              <v:stroke joinstyle="miter"/>
              <v:path gradientshapeok="t" o:connecttype="rect"/>
            </v:shapetype>
            <v:shape id="Text Box 2" style="position:absolute;margin-left:0;margin-top:0;width:36.2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">
              <v:textbox style="mso-fit-shape-to-text:t" inset="0,15pt,0,0">
                <w:txbxContent>
                  <w:p w:rsidRPr="0077728E" w:rsidR="0077728E" w:rsidP="0077728E" w:rsidRDefault="0077728E" w14:paraId="08CE8BEA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7728E">
                      <w:rPr>
                        <w:rFonts w:ascii="Calibri" w:hAnsi="Calibri" w:eastAsia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96AE1" w:rsidRDefault="00A96AE1" w14:paraId="1F1AA1AD" w14:textId="06D26242">
    <w:pPr>
      <w:pStyle w:val="Header"/>
    </w:pPr>
    <w:r>
      <w:rPr>
        <w:noProof/>
      </w:rPr>
      <w:drawing>
        <wp:inline distT="0" distB="0" distL="0" distR="0" wp14:anchorId="02E20E54" wp14:editId="354C6C95">
          <wp:extent cx="2447778" cy="744555"/>
          <wp:effectExtent l="0" t="0" r="0" b="0"/>
          <wp:docPr id="175801281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1281" name="Picture 1" descr="A blue and black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4902" cy="746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728E" w:rsidRDefault="0077728E" w14:paraId="66F456EB" w14:textId="6DDF00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7728E" w:rsidRDefault="0077728E" w14:paraId="35002B54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B512D8" wp14:editId="75A0985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19719979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7728E" w:rsidR="0077728E" w:rsidP="0077728E" w:rsidRDefault="0077728E" w14:paraId="208E2D75" w14:textId="7777777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7728E">
                            <w:rPr>
                              <w:rFonts w:ascii="Calibri" w:hAnsi="Calibri"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A2CC3C7">
            <v:shapetype id="_x0000_t202" coordsize="21600,21600" o:spt="202" path="m,l,21600r21600,l21600,xe" w14:anchorId="18B512D8">
              <v:stroke joinstyle="miter"/>
              <v:path gradientshapeok="t" o:connecttype="rect"/>
            </v:shapetype>
            <v:shape id="Text Box 1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">
              <v:textbox style="mso-fit-shape-to-text:t" inset="0,15pt,0,0">
                <w:txbxContent>
                  <w:p w:rsidRPr="0077728E" w:rsidR="0077728E" w:rsidP="0077728E" w:rsidRDefault="0077728E" w14:paraId="75F360E3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7728E">
                      <w:rPr>
                        <w:rFonts w:ascii="Calibri" w:hAnsi="Calibri" w:eastAsia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1E3A"/>
    <w:multiLevelType w:val="multilevel"/>
    <w:tmpl w:val="9A32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2FE4DA3"/>
    <w:multiLevelType w:val="multilevel"/>
    <w:tmpl w:val="5376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443323D"/>
    <w:multiLevelType w:val="hybridMultilevel"/>
    <w:tmpl w:val="F71214FE"/>
    <w:lvl w:ilvl="0" w:tplc="A5EAB090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9214396">
    <w:abstractNumId w:val="0"/>
  </w:num>
  <w:num w:numId="2" w16cid:durableId="1789078279">
    <w:abstractNumId w:val="1"/>
  </w:num>
  <w:num w:numId="3" w16cid:durableId="156876204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27"/>
    <w:rsid w:val="00013EB2"/>
    <w:rsid w:val="00024E37"/>
    <w:rsid w:val="00026E7E"/>
    <w:rsid w:val="0003083A"/>
    <w:rsid w:val="00040BAA"/>
    <w:rsid w:val="000756A8"/>
    <w:rsid w:val="00077056"/>
    <w:rsid w:val="000A04D9"/>
    <w:rsid w:val="000B4085"/>
    <w:rsid w:val="000B46E4"/>
    <w:rsid w:val="000F1F47"/>
    <w:rsid w:val="001017B6"/>
    <w:rsid w:val="00112802"/>
    <w:rsid w:val="00130157"/>
    <w:rsid w:val="001328EA"/>
    <w:rsid w:val="00161B0C"/>
    <w:rsid w:val="00197B01"/>
    <w:rsid w:val="001D566E"/>
    <w:rsid w:val="001E614A"/>
    <w:rsid w:val="00207931"/>
    <w:rsid w:val="00207C1F"/>
    <w:rsid w:val="0021578E"/>
    <w:rsid w:val="00231DB9"/>
    <w:rsid w:val="002367D8"/>
    <w:rsid w:val="002404C0"/>
    <w:rsid w:val="00247A3F"/>
    <w:rsid w:val="0026275D"/>
    <w:rsid w:val="00285D09"/>
    <w:rsid w:val="002A306C"/>
    <w:rsid w:val="002C55DD"/>
    <w:rsid w:val="002C5D3C"/>
    <w:rsid w:val="002D0843"/>
    <w:rsid w:val="003108C5"/>
    <w:rsid w:val="00323017"/>
    <w:rsid w:val="00323F72"/>
    <w:rsid w:val="00333B37"/>
    <w:rsid w:val="00336F56"/>
    <w:rsid w:val="00374EAF"/>
    <w:rsid w:val="003764DC"/>
    <w:rsid w:val="003922D4"/>
    <w:rsid w:val="003975AA"/>
    <w:rsid w:val="003A5A59"/>
    <w:rsid w:val="003B633F"/>
    <w:rsid w:val="003C53CD"/>
    <w:rsid w:val="003D54EB"/>
    <w:rsid w:val="003E0616"/>
    <w:rsid w:val="003E1301"/>
    <w:rsid w:val="003F441A"/>
    <w:rsid w:val="00410FF6"/>
    <w:rsid w:val="00417FE4"/>
    <w:rsid w:val="00442459"/>
    <w:rsid w:val="00460DA3"/>
    <w:rsid w:val="004651EA"/>
    <w:rsid w:val="0046771A"/>
    <w:rsid w:val="00480C3B"/>
    <w:rsid w:val="00490D1E"/>
    <w:rsid w:val="00490DA0"/>
    <w:rsid w:val="00491849"/>
    <w:rsid w:val="00497392"/>
    <w:rsid w:val="004B39E0"/>
    <w:rsid w:val="004B6DDE"/>
    <w:rsid w:val="004B72AB"/>
    <w:rsid w:val="00506F7F"/>
    <w:rsid w:val="005125A8"/>
    <w:rsid w:val="00516949"/>
    <w:rsid w:val="00535B60"/>
    <w:rsid w:val="005454E7"/>
    <w:rsid w:val="00546561"/>
    <w:rsid w:val="00571FE5"/>
    <w:rsid w:val="00582495"/>
    <w:rsid w:val="005910EE"/>
    <w:rsid w:val="005A4327"/>
    <w:rsid w:val="005A4E4F"/>
    <w:rsid w:val="005B29AC"/>
    <w:rsid w:val="005B6752"/>
    <w:rsid w:val="006176C6"/>
    <w:rsid w:val="006233AB"/>
    <w:rsid w:val="006250CC"/>
    <w:rsid w:val="00625BA1"/>
    <w:rsid w:val="0063610C"/>
    <w:rsid w:val="0065044E"/>
    <w:rsid w:val="00652D6E"/>
    <w:rsid w:val="00664183"/>
    <w:rsid w:val="006642C1"/>
    <w:rsid w:val="006724D9"/>
    <w:rsid w:val="00694E7A"/>
    <w:rsid w:val="006A30FD"/>
    <w:rsid w:val="006D4FF3"/>
    <w:rsid w:val="006E1EF2"/>
    <w:rsid w:val="006F2760"/>
    <w:rsid w:val="006F322A"/>
    <w:rsid w:val="00700D1D"/>
    <w:rsid w:val="00700EE1"/>
    <w:rsid w:val="00705DA5"/>
    <w:rsid w:val="00706C16"/>
    <w:rsid w:val="00710C7D"/>
    <w:rsid w:val="007217B1"/>
    <w:rsid w:val="007277B5"/>
    <w:rsid w:val="007423E5"/>
    <w:rsid w:val="00745D62"/>
    <w:rsid w:val="0076244E"/>
    <w:rsid w:val="007650DE"/>
    <w:rsid w:val="00772216"/>
    <w:rsid w:val="0077728E"/>
    <w:rsid w:val="00782CA5"/>
    <w:rsid w:val="007B00AF"/>
    <w:rsid w:val="007B0137"/>
    <w:rsid w:val="007B6D3B"/>
    <w:rsid w:val="007C3F8F"/>
    <w:rsid w:val="007D1978"/>
    <w:rsid w:val="007D7E4B"/>
    <w:rsid w:val="007E213D"/>
    <w:rsid w:val="00801D88"/>
    <w:rsid w:val="0080660B"/>
    <w:rsid w:val="008178B7"/>
    <w:rsid w:val="00820E4B"/>
    <w:rsid w:val="008303AB"/>
    <w:rsid w:val="00835C05"/>
    <w:rsid w:val="00850A67"/>
    <w:rsid w:val="008529C4"/>
    <w:rsid w:val="008576FD"/>
    <w:rsid w:val="00871DA5"/>
    <w:rsid w:val="008B2CB5"/>
    <w:rsid w:val="008E4E36"/>
    <w:rsid w:val="009003BD"/>
    <w:rsid w:val="009061D7"/>
    <w:rsid w:val="00922FA8"/>
    <w:rsid w:val="00937020"/>
    <w:rsid w:val="009604D3"/>
    <w:rsid w:val="00964EC6"/>
    <w:rsid w:val="009756C4"/>
    <w:rsid w:val="00975CD4"/>
    <w:rsid w:val="00990250"/>
    <w:rsid w:val="00995FB2"/>
    <w:rsid w:val="009A4E82"/>
    <w:rsid w:val="009B01C1"/>
    <w:rsid w:val="009B4762"/>
    <w:rsid w:val="009B518A"/>
    <w:rsid w:val="009D45B6"/>
    <w:rsid w:val="009E20EE"/>
    <w:rsid w:val="009F7090"/>
    <w:rsid w:val="00A102E8"/>
    <w:rsid w:val="00A146CB"/>
    <w:rsid w:val="00A37311"/>
    <w:rsid w:val="00A528D1"/>
    <w:rsid w:val="00A54083"/>
    <w:rsid w:val="00A5709C"/>
    <w:rsid w:val="00A943BA"/>
    <w:rsid w:val="00A96AE1"/>
    <w:rsid w:val="00AB0301"/>
    <w:rsid w:val="00AB1564"/>
    <w:rsid w:val="00AB4C45"/>
    <w:rsid w:val="00AC43A3"/>
    <w:rsid w:val="00AE0792"/>
    <w:rsid w:val="00AE734A"/>
    <w:rsid w:val="00AF2849"/>
    <w:rsid w:val="00AF2BFD"/>
    <w:rsid w:val="00AF7D94"/>
    <w:rsid w:val="00B05408"/>
    <w:rsid w:val="00B06477"/>
    <w:rsid w:val="00B07DAB"/>
    <w:rsid w:val="00B224DF"/>
    <w:rsid w:val="00B3501B"/>
    <w:rsid w:val="00B5425E"/>
    <w:rsid w:val="00B80A5D"/>
    <w:rsid w:val="00B91747"/>
    <w:rsid w:val="00B97D93"/>
    <w:rsid w:val="00BA05A7"/>
    <w:rsid w:val="00BB01D5"/>
    <w:rsid w:val="00BC4293"/>
    <w:rsid w:val="00C06691"/>
    <w:rsid w:val="00C179DA"/>
    <w:rsid w:val="00C2337C"/>
    <w:rsid w:val="00C4499F"/>
    <w:rsid w:val="00C47170"/>
    <w:rsid w:val="00C90DC4"/>
    <w:rsid w:val="00CA08CF"/>
    <w:rsid w:val="00CF475E"/>
    <w:rsid w:val="00CF51DE"/>
    <w:rsid w:val="00D06BFB"/>
    <w:rsid w:val="00D26D6C"/>
    <w:rsid w:val="00D307BA"/>
    <w:rsid w:val="00D33784"/>
    <w:rsid w:val="00D36AC0"/>
    <w:rsid w:val="00D43BA4"/>
    <w:rsid w:val="00D71678"/>
    <w:rsid w:val="00D719CC"/>
    <w:rsid w:val="00D72983"/>
    <w:rsid w:val="00D74587"/>
    <w:rsid w:val="00D84B03"/>
    <w:rsid w:val="00D96E6F"/>
    <w:rsid w:val="00DB0991"/>
    <w:rsid w:val="00DB3CDF"/>
    <w:rsid w:val="00DD2BE6"/>
    <w:rsid w:val="00DD42D4"/>
    <w:rsid w:val="00DE25FF"/>
    <w:rsid w:val="00DF0755"/>
    <w:rsid w:val="00E13665"/>
    <w:rsid w:val="00E17554"/>
    <w:rsid w:val="00E20219"/>
    <w:rsid w:val="00E22816"/>
    <w:rsid w:val="00E3322F"/>
    <w:rsid w:val="00E44021"/>
    <w:rsid w:val="00E51223"/>
    <w:rsid w:val="00E65D1D"/>
    <w:rsid w:val="00E82893"/>
    <w:rsid w:val="00E84581"/>
    <w:rsid w:val="00E85491"/>
    <w:rsid w:val="00EA736C"/>
    <w:rsid w:val="00EC232E"/>
    <w:rsid w:val="00ED3491"/>
    <w:rsid w:val="00ED4177"/>
    <w:rsid w:val="00F00EC7"/>
    <w:rsid w:val="00F0347E"/>
    <w:rsid w:val="00F1048F"/>
    <w:rsid w:val="00F13C15"/>
    <w:rsid w:val="00F42B92"/>
    <w:rsid w:val="00F65165"/>
    <w:rsid w:val="00F7139F"/>
    <w:rsid w:val="00F74FF8"/>
    <w:rsid w:val="00F76EE5"/>
    <w:rsid w:val="00F92EED"/>
    <w:rsid w:val="00F957CA"/>
    <w:rsid w:val="00FB211E"/>
    <w:rsid w:val="00FC008A"/>
    <w:rsid w:val="00FC1776"/>
    <w:rsid w:val="00FE1BFE"/>
    <w:rsid w:val="01ACD369"/>
    <w:rsid w:val="150C1122"/>
    <w:rsid w:val="44E360BB"/>
    <w:rsid w:val="785229BB"/>
    <w:rsid w:val="7A93A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8A04E"/>
  <w15:chartTrackingRefBased/>
  <w15:docId w15:val="{1A4F95D0-72EA-41E3-A5A4-A30C97FB77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28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28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7728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7728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7728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728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7728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7728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7728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7728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77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28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7728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28E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77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28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77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28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77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2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728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7728E"/>
  </w:style>
  <w:style w:type="paragraph" w:styleId="Footer">
    <w:name w:val="footer"/>
    <w:basedOn w:val="Normal"/>
    <w:link w:val="FooterChar"/>
    <w:uiPriority w:val="99"/>
    <w:unhideWhenUsed/>
    <w:rsid w:val="0077728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7728E"/>
  </w:style>
  <w:style w:type="table" w:styleId="TableGrid">
    <w:name w:val="Table Grid"/>
    <w:basedOn w:val="TableNormal"/>
    <w:uiPriority w:val="39"/>
    <w:rsid w:val="00336F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Reference">
    <w:name w:val="Subtle Reference"/>
    <w:basedOn w:val="DefaultParagraphFont"/>
    <w:uiPriority w:val="31"/>
    <w:qFormat/>
    <w:rsid w:val="00336F56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unhideWhenUsed/>
    <w:rsid w:val="00DB09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991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D7298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D72983"/>
  </w:style>
  <w:style w:type="character" w:styleId="eop" w:customStyle="1">
    <w:name w:val="eop"/>
    <w:basedOn w:val="DefaultParagraphFont"/>
    <w:rsid w:val="00D72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pcc.police.uk" TargetMode="External"/><Relationship Id="rId1" Type="http://schemas.openxmlformats.org/officeDocument/2006/relationships/hyperlink" Target="mailto:info@npcc.police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.Alexander\OneDrive%20-%20Police%20Digital%20Service\Desktop\Word%20doc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2CF023562C34DA1B974423C559F4E" ma:contentTypeVersion="24" ma:contentTypeDescription="Create a new document." ma:contentTypeScope="" ma:versionID="d6a6c4d4fb3c33f37411c4cd9feddcd9">
  <xsd:schema xmlns:xsd="http://www.w3.org/2001/XMLSchema" xmlns:xs="http://www.w3.org/2001/XMLSchema" xmlns:p="http://schemas.microsoft.com/office/2006/metadata/properties" xmlns:ns1="http://schemas.microsoft.com/sharepoint/v3" xmlns:ns2="fc29fb93-1aec-4006-bd87-732154626dfd" xmlns:ns3="5439b282-f989-4d50-a1a1-3187551fb91a" targetNamespace="http://schemas.microsoft.com/office/2006/metadata/properties" ma:root="true" ma:fieldsID="6a4834a8f99703f5478786c6630f10b4" ns1:_="" ns2:_="" ns3:_="">
    <xsd:import namespace="http://schemas.microsoft.com/sharepoint/v3"/>
    <xsd:import namespace="fc29fb93-1aec-4006-bd87-732154626dfd"/>
    <xsd:import namespace="5439b282-f989-4d50-a1a1-3187551fb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Typeofdoc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fb93-1aec-4006-bd87-732154626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5616c7-022e-4f50-b045-a230707f2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ypeofdoc" ma:index="26" nillable="true" ma:displayName="Type of doc" ma:format="Dropdown" ma:internalName="Typeofdoc">
      <xsd:simpleType>
        <xsd:restriction base="dms:Choice">
          <xsd:enumeration value="Key document"/>
          <xsd:enumeration value="Useful / background"/>
          <xsd:enumeration value="Archive / old"/>
          <xsd:enumeration value="Pending review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b282-f989-4d50-a1a1-3187551fb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4d70ae-304d-4c0f-8912-b37890809516}" ma:internalName="TaxCatchAll" ma:showField="CatchAllData" ma:web="5439b282-f989-4d50-a1a1-3187551fb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fc29fb93-1aec-4006-bd87-732154626dfd" xsi:nil="true"/>
    <TaxCatchAll xmlns="5439b282-f989-4d50-a1a1-3187551fb91a" xsi:nil="true"/>
    <_ip_UnifiedCompliancePolicyProperties xmlns="http://schemas.microsoft.com/sharepoint/v3" xsi:nil="true"/>
    <lcf76f155ced4ddcb4097134ff3c332f xmlns="fc29fb93-1aec-4006-bd87-732154626dfd">
      <Terms xmlns="http://schemas.microsoft.com/office/infopath/2007/PartnerControls"/>
    </lcf76f155ced4ddcb4097134ff3c332f>
    <Typeofdoc xmlns="fc29fb93-1aec-4006-bd87-732154626dfd" xsi:nil="true"/>
  </documentManagement>
</p:properties>
</file>

<file path=customXml/itemProps1.xml><?xml version="1.0" encoding="utf-8"?>
<ds:datastoreItem xmlns:ds="http://schemas.openxmlformats.org/officeDocument/2006/customXml" ds:itemID="{F6B62303-ACBD-4E2E-9E22-648025DE563E}"/>
</file>

<file path=customXml/itemProps2.xml><?xml version="1.0" encoding="utf-8"?>
<ds:datastoreItem xmlns:ds="http://schemas.openxmlformats.org/officeDocument/2006/customXml" ds:itemID="{0D1E4269-0D3E-4457-8FC9-CABA3159D1FC}"/>
</file>

<file path=customXml/itemProps3.xml><?xml version="1.0" encoding="utf-8"?>
<ds:datastoreItem xmlns:ds="http://schemas.openxmlformats.org/officeDocument/2006/customXml" ds:itemID="{8B8D0092-690F-4DEC-8D5D-5FE4D34142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 doc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Alexander</dc:creator>
  <cp:keywords/>
  <dc:description/>
  <cp:lastModifiedBy>Megan Reilly</cp:lastModifiedBy>
  <cp:revision>18</cp:revision>
  <dcterms:created xsi:type="dcterms:W3CDTF">2025-12-01T10:31:00Z</dcterms:created>
  <dcterms:modified xsi:type="dcterms:W3CDTF">2026-01-29T16:42:41Z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475bd1ae,4afbe15d,7cbba84f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3e160bf7,5ae784a5,983eff0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c0004ba1-609c-44f5-84af-c7cdcba03dbe_Enabled">
    <vt:lpwstr>true</vt:lpwstr>
  </property>
  <property fmtid="{D5CDD505-2E9C-101B-9397-08002B2CF9AE}" pid="9" name="MSIP_Label_c0004ba1-609c-44f5-84af-c7cdcba03dbe_SetDate">
    <vt:lpwstr>2025-07-07T16:09:46Z</vt:lpwstr>
  </property>
  <property fmtid="{D5CDD505-2E9C-101B-9397-08002B2CF9AE}" pid="10" name="MSIP_Label_c0004ba1-609c-44f5-84af-c7cdcba03dbe_Method">
    <vt:lpwstr>Standard</vt:lpwstr>
  </property>
  <property fmtid="{D5CDD505-2E9C-101B-9397-08002B2CF9AE}" pid="11" name="MSIP_Label_c0004ba1-609c-44f5-84af-c7cdcba03dbe_Name">
    <vt:lpwstr>Official</vt:lpwstr>
  </property>
  <property fmtid="{D5CDD505-2E9C-101B-9397-08002B2CF9AE}" pid="12" name="MSIP_Label_c0004ba1-609c-44f5-84af-c7cdcba03dbe_SiteId">
    <vt:lpwstr>1333559a-439a-4a0a-bdc0-a46cd38882d7</vt:lpwstr>
  </property>
  <property fmtid="{D5CDD505-2E9C-101B-9397-08002B2CF9AE}" pid="13" name="MSIP_Label_c0004ba1-609c-44f5-84af-c7cdcba03dbe_ActionId">
    <vt:lpwstr>ecc5c25c-0c44-4843-b23d-d82688a926cb</vt:lpwstr>
  </property>
  <property fmtid="{D5CDD505-2E9C-101B-9397-08002B2CF9AE}" pid="14" name="MSIP_Label_c0004ba1-609c-44f5-84af-c7cdcba03dbe_ContentBits">
    <vt:lpwstr>3</vt:lpwstr>
  </property>
  <property fmtid="{D5CDD505-2E9C-101B-9397-08002B2CF9AE}" pid="15" name="MSIP_Label_c0004ba1-609c-44f5-84af-c7cdcba03dbe_Tag">
    <vt:lpwstr>10, 3, 0, 1</vt:lpwstr>
  </property>
  <property fmtid="{D5CDD505-2E9C-101B-9397-08002B2CF9AE}" pid="16" name="ContentTypeId">
    <vt:lpwstr>0x0101004A22CF023562C34DA1B974423C559F4E</vt:lpwstr>
  </property>
  <property fmtid="{D5CDD505-2E9C-101B-9397-08002B2CF9AE}" pid="17" name="MediaServiceImageTags">
    <vt:lpwstr/>
  </property>
</Properties>
</file>