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7ECBF437" w:rsidR="000220F5" w:rsidRPr="00A3315E" w:rsidRDefault="0043555E" w:rsidP="000220F5">
            <w:pPr>
              <w:jc w:val="left"/>
              <w:rPr>
                <w:rFonts w:asciiTheme="minorHAnsi" w:hAnsiTheme="minorHAnsi" w:cstheme="minorHAnsi"/>
                <w:bCs/>
                <w:szCs w:val="24"/>
              </w:rPr>
            </w:pPr>
            <w:r>
              <w:rPr>
                <w:rFonts w:asciiTheme="minorHAnsi" w:hAnsiTheme="minorHAnsi" w:cstheme="minorHAnsi"/>
                <w:bCs/>
                <w:szCs w:val="24"/>
              </w:rPr>
              <w:t xml:space="preserve">Staff Officer to </w:t>
            </w:r>
            <w:r w:rsidR="005103EB">
              <w:rPr>
                <w:rFonts w:asciiTheme="minorHAnsi" w:hAnsiTheme="minorHAnsi" w:cstheme="minorHAnsi"/>
                <w:bCs/>
                <w:szCs w:val="24"/>
              </w:rPr>
              <w:t>Police Race Action Plan Team Lead (DCC/Director)</w:t>
            </w:r>
          </w:p>
        </w:tc>
      </w:tr>
      <w:tr w:rsidR="000220F5"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7164EFAB" w:rsidR="000220F5" w:rsidRPr="00A3315E" w:rsidRDefault="005103EB" w:rsidP="000220F5">
            <w:pPr>
              <w:spacing w:before="40"/>
              <w:jc w:val="left"/>
              <w:rPr>
                <w:rFonts w:asciiTheme="minorHAnsi" w:hAnsiTheme="minorHAnsi" w:cstheme="minorHAnsi"/>
                <w:bCs/>
                <w:szCs w:val="24"/>
              </w:rPr>
            </w:pPr>
            <w:r>
              <w:rPr>
                <w:rFonts w:asciiTheme="minorHAnsi" w:hAnsiTheme="minorHAnsi" w:cstheme="minorHAnsi"/>
                <w:bCs/>
                <w:szCs w:val="24"/>
              </w:rPr>
              <w:t>Police Race Action Plan Team Lead (DCC/Director)</w:t>
            </w:r>
          </w:p>
        </w:tc>
      </w:tr>
      <w:tr w:rsidR="000220F5" w:rsidRPr="005B3F08" w14:paraId="6D50019F" w14:textId="77777777" w:rsidTr="00931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65"/>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32461614" w:rsidR="000220F5" w:rsidRPr="005B3F08" w:rsidRDefault="00931AB1" w:rsidP="000220F5">
            <w:pPr>
              <w:spacing w:before="40"/>
              <w:jc w:val="left"/>
              <w:rPr>
                <w:rFonts w:asciiTheme="minorHAnsi" w:hAnsiTheme="minorHAnsi" w:cstheme="minorHAnsi"/>
                <w:b/>
                <w:szCs w:val="24"/>
              </w:rPr>
            </w:pPr>
            <w:r>
              <w:rPr>
                <w:rFonts w:asciiTheme="minorHAnsi" w:hAnsiTheme="minorHAnsi" w:cstheme="minorHAnsi"/>
                <w:b/>
                <w:szCs w:val="24"/>
              </w:rPr>
              <w:t>Rank:</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0EF502DA" w:rsidR="000220F5" w:rsidRPr="00A3315E" w:rsidRDefault="00931AB1" w:rsidP="000220F5">
            <w:pPr>
              <w:spacing w:before="40"/>
              <w:jc w:val="left"/>
              <w:rPr>
                <w:rFonts w:asciiTheme="minorHAnsi" w:hAnsiTheme="minorHAnsi" w:cstheme="minorHAnsi"/>
                <w:bCs/>
                <w:szCs w:val="24"/>
              </w:rPr>
            </w:pPr>
            <w:r>
              <w:rPr>
                <w:rFonts w:asciiTheme="minorHAnsi" w:hAnsiTheme="minorHAnsi" w:cstheme="minorHAnsi"/>
                <w:bCs/>
                <w:szCs w:val="24"/>
              </w:rPr>
              <w:t xml:space="preserve">Inspector. This role is also open to substantive Sergeants who have passed the national Inspectors examination force wide. </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160F76D2" w:rsidR="000220F5" w:rsidRPr="00A3315E" w:rsidRDefault="003E5AE0" w:rsidP="000220F5">
            <w:pPr>
              <w:spacing w:before="40"/>
              <w:jc w:val="left"/>
              <w:rPr>
                <w:rFonts w:asciiTheme="minorHAnsi" w:hAnsiTheme="minorHAnsi" w:cstheme="minorHAnsi"/>
                <w:bCs/>
                <w:szCs w:val="24"/>
              </w:rPr>
            </w:pPr>
            <w:r>
              <w:rPr>
                <w:rFonts w:asciiTheme="minorHAnsi" w:hAnsiTheme="minorHAnsi" w:cstheme="minorHAnsi"/>
                <w:bCs/>
                <w:szCs w:val="24"/>
              </w:rPr>
              <w:t>NPPV2 &amp; CTC</w:t>
            </w:r>
          </w:p>
        </w:tc>
      </w:tr>
      <w:tr w:rsidR="000220F5" w:rsidRPr="005B3F08" w14:paraId="2E110811" w14:textId="77777777" w:rsidTr="008C6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46FB6BEC" w:rsidR="008C6398" w:rsidRPr="008C6398" w:rsidRDefault="001413D0" w:rsidP="00650F32">
            <w:pPr>
              <w:rPr>
                <w:rFonts w:asciiTheme="minorHAnsi" w:hAnsiTheme="minorHAnsi" w:cstheme="minorHAnsi"/>
                <w:bCs/>
                <w:szCs w:val="24"/>
              </w:rPr>
            </w:pPr>
            <w:r w:rsidRPr="001413D0">
              <w:rPr>
                <w:rFonts w:asciiTheme="minorHAnsi" w:hAnsiTheme="minorHAnsi" w:cstheme="minorHAnsi"/>
                <w:bCs/>
                <w:szCs w:val="24"/>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p>
        </w:tc>
      </w:tr>
    </w:tbl>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B03F23">
        <w:trPr>
          <w:trHeight w:val="2194"/>
        </w:trPr>
        <w:tc>
          <w:tcPr>
            <w:tcW w:w="9781" w:type="dxa"/>
            <w:tcBorders>
              <w:top w:val="single" w:sz="4" w:space="0" w:color="C0C0C0"/>
            </w:tcBorders>
            <w:shd w:val="clear" w:color="auto" w:fill="auto"/>
          </w:tcPr>
          <w:p w14:paraId="7A09A2CF" w14:textId="13E3E26C" w:rsidR="00E66009" w:rsidRPr="005B3F08" w:rsidRDefault="00B03F23" w:rsidP="00E66009">
            <w:pPr>
              <w:jc w:val="center"/>
              <w:rPr>
                <w:rFonts w:asciiTheme="minorHAnsi" w:hAnsiTheme="minorHAnsi" w:cstheme="minorHAnsi"/>
                <w:szCs w:val="24"/>
                <w:highlight w:val="yellow"/>
              </w:rPr>
            </w:pPr>
            <w:r>
              <w:rPr>
                <w:rFonts w:asciiTheme="minorHAnsi" w:hAnsiTheme="minorHAnsi" w:cstheme="minorHAnsi"/>
                <w:noProof/>
                <w:szCs w:val="24"/>
              </w:rPr>
              <mc:AlternateContent>
                <mc:Choice Requires="wps">
                  <w:drawing>
                    <wp:anchor distT="0" distB="0" distL="114300" distR="114300" simplePos="0" relativeHeight="251658751" behindDoc="0" locked="0" layoutInCell="1" allowOverlap="1" wp14:anchorId="287204E1" wp14:editId="266E58DF">
                      <wp:simplePos x="0" y="0"/>
                      <wp:positionH relativeFrom="column">
                        <wp:posOffset>2886761</wp:posOffset>
                      </wp:positionH>
                      <wp:positionV relativeFrom="paragraph">
                        <wp:posOffset>114122</wp:posOffset>
                      </wp:positionV>
                      <wp:extent cx="0" cy="979602"/>
                      <wp:effectExtent l="0" t="0" r="38100" b="30480"/>
                      <wp:wrapNone/>
                      <wp:docPr id="1014654224" name="Straight Connector 1"/>
                      <wp:cNvGraphicFramePr/>
                      <a:graphic xmlns:a="http://schemas.openxmlformats.org/drawingml/2006/main">
                        <a:graphicData uri="http://schemas.microsoft.com/office/word/2010/wordprocessingShape">
                          <wps:wsp>
                            <wps:cNvCnPr/>
                            <wps:spPr>
                              <a:xfrm>
                                <a:off x="0" y="0"/>
                                <a:ext cx="0" cy="97960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5288C2" id="Straight Connector 1" o:spid="_x0000_s1026" style="position:absolute;z-index:251658751;visibility:visible;mso-wrap-style:square;mso-wrap-distance-left:9pt;mso-wrap-distance-top:0;mso-wrap-distance-right:9pt;mso-wrap-distance-bottom:0;mso-position-horizontal:absolute;mso-position-horizontal-relative:text;mso-position-vertical:absolute;mso-position-vertical-relative:text" from="227.3pt,9pt" to="227.3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" strokecolor="black [3213]" strokeweight="1pt">
                      <v:stroke joinstyle="miter"/>
                    </v:line>
                  </w:pict>
                </mc:Fallback>
              </mc:AlternateContent>
            </w:r>
            <w:r w:rsidRPr="00B03F23">
              <w:rPr>
                <w:rFonts w:asciiTheme="minorHAnsi" w:hAnsiTheme="minorHAnsi" w:cstheme="minorHAnsi"/>
                <w:szCs w:val="24"/>
                <w:highlight w:val="yellow"/>
              </w:rPr>
              <mc:AlternateContent>
                <mc:Choice Requires="wps">
                  <w:drawing>
                    <wp:anchor distT="0" distB="0" distL="114300" distR="114300" simplePos="0" relativeHeight="251661824" behindDoc="0" locked="0" layoutInCell="1" allowOverlap="1" wp14:anchorId="2C292DB6" wp14:editId="4418B998">
                      <wp:simplePos x="0" y="0"/>
                      <wp:positionH relativeFrom="column">
                        <wp:posOffset>1587398</wp:posOffset>
                      </wp:positionH>
                      <wp:positionV relativeFrom="paragraph">
                        <wp:posOffset>114478</wp:posOffset>
                      </wp:positionV>
                      <wp:extent cx="2601031" cy="398314"/>
                      <wp:effectExtent l="0" t="0" r="27940" b="20955"/>
                      <wp:wrapNone/>
                      <wp:docPr id="130" name="TextBox 5">
                        <a:extLst xmlns:a="http://schemas.openxmlformats.org/drawingml/2006/main">
                          <a:ext uri="{FF2B5EF4-FFF2-40B4-BE49-F238E27FC236}">
                            <a16:creationId xmlns:a16="http://schemas.microsoft.com/office/drawing/2014/main" id="{77BCF795-A4F1-4689-BA39-03C4AE71F3D9}"/>
                          </a:ext>
                        </a:extLst>
                      </wp:docPr>
                      <wp:cNvGraphicFramePr/>
                      <a:graphic xmlns:a="http://schemas.openxmlformats.org/drawingml/2006/main">
                        <a:graphicData uri="http://schemas.microsoft.com/office/word/2010/wordprocessingShape">
                          <wps:wsp>
                            <wps:cNvSpPr txBox="1"/>
                            <wps:spPr>
                              <a:xfrm>
                                <a:off x="0" y="0"/>
                                <a:ext cx="2601031" cy="398314"/>
                              </a:xfrm>
                              <a:prstGeom prst="rect">
                                <a:avLst/>
                              </a:prstGeom>
                              <a:solidFill>
                                <a:sysClr val="window" lastClr="FFFFFF"/>
                              </a:solidFill>
                              <a:ln w="19050" cap="flat" cmpd="sng" algn="ctr">
                                <a:solidFill>
                                  <a:srgbClr val="EE8640"/>
                                </a:solidFill>
                                <a:prstDash val="solid"/>
                                <a:miter lim="800000"/>
                              </a:ln>
                              <a:effectLst/>
                            </wps:spPr>
                            <wps:txbx>
                              <w:txbxContent>
                                <w:p w14:paraId="3D231EE5" w14:textId="6991EDF1" w:rsidR="00B03F23" w:rsidRDefault="00B03F23" w:rsidP="00B03F23">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Programme Director</w:t>
                                  </w:r>
                                  <w:r>
                                    <w:rPr>
                                      <w:rFonts w:ascii="Calibri" w:eastAsia="Calibri" w:hAnsi="Calibri"/>
                                      <w:b/>
                                      <w:bCs/>
                                      <w:color w:val="000000" w:themeColor="text1"/>
                                      <w:kern w:val="24"/>
                                      <w:sz w:val="16"/>
                                      <w:szCs w:val="16"/>
                                    </w:rPr>
                                    <w:br/>
                                  </w:r>
                                  <w:r w:rsidRPr="00B03F23">
                                    <w:rPr>
                                      <w:rFonts w:ascii="Calibri" w:eastAsia="Calibri" w:hAnsi="Calibri"/>
                                      <w:kern w:val="24"/>
                                      <w:sz w:val="16"/>
                                      <w:szCs w:val="16"/>
                                    </w:rPr>
                                    <w:t>tbc</w:t>
                                  </w:r>
                                </w:p>
                              </w:txbxContent>
                            </wps:txbx>
                            <wps:bodyPr wrap="square" lIns="91440" tIns="45720" rIns="91440" bIns="45720" rtlCol="0" anchor="ctr" anchorCtr="1">
                              <a:noAutofit/>
                            </wps:bodyPr>
                          </wps:wsp>
                        </a:graphicData>
                      </a:graphic>
                    </wp:anchor>
                  </w:drawing>
                </mc:Choice>
                <mc:Fallback>
                  <w:pict>
                    <v:shapetype w14:anchorId="2C292DB6" id="_x0000_t202" coordsize="21600,21600" o:spt="202" path="m,l,21600r21600,l21600,xe">
                      <v:stroke joinstyle="miter"/>
                      <v:path gradientshapeok="t" o:connecttype="rect"/>
                    </v:shapetype>
                    <v:shape id="TextBox 5" o:spid="_x0000_s1026" type="#_x0000_t202" style="position:absolute;left:0;text-align:left;margin-left:125pt;margin-top:9pt;width:204.8pt;height:31.35pt;z-index:251661824;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" fillcolor="window" strokecolor="#ee8640" strokeweight="1.5pt">
                      <v:textbox>
                        <w:txbxContent>
                          <w:p w14:paraId="3D231EE5" w14:textId="6991EDF1" w:rsidR="00B03F23" w:rsidRDefault="00B03F23" w:rsidP="00B03F23">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Programme Director</w:t>
                            </w:r>
                            <w:r>
                              <w:rPr>
                                <w:rFonts w:ascii="Calibri" w:eastAsia="Calibri" w:hAnsi="Calibri"/>
                                <w:b/>
                                <w:bCs/>
                                <w:color w:val="000000" w:themeColor="text1"/>
                                <w:kern w:val="24"/>
                                <w:sz w:val="16"/>
                                <w:szCs w:val="16"/>
                              </w:rPr>
                              <w:br/>
                            </w:r>
                            <w:r w:rsidRPr="00B03F23">
                              <w:rPr>
                                <w:rFonts w:ascii="Calibri" w:eastAsia="Calibri" w:hAnsi="Calibri"/>
                                <w:kern w:val="24"/>
                                <w:sz w:val="16"/>
                                <w:szCs w:val="16"/>
                              </w:rPr>
                              <w:t>tbc</w:t>
                            </w:r>
                          </w:p>
                        </w:txbxContent>
                      </v:textbox>
                    </v:shape>
                  </w:pict>
                </mc:Fallback>
              </mc:AlternateContent>
            </w:r>
          </w:p>
          <w:p w14:paraId="5EB7D01D" w14:textId="2B4A8B80" w:rsidR="00E66009" w:rsidRPr="005B3F08" w:rsidRDefault="00E66009" w:rsidP="00E66009">
            <w:pPr>
              <w:jc w:val="center"/>
              <w:rPr>
                <w:rFonts w:asciiTheme="minorHAnsi" w:hAnsiTheme="minorHAnsi" w:cstheme="minorHAnsi"/>
                <w:szCs w:val="24"/>
                <w:highlight w:val="yellow"/>
              </w:rPr>
            </w:pPr>
          </w:p>
          <w:p w14:paraId="72D667AC" w14:textId="4D5D8541" w:rsidR="00E66009" w:rsidRPr="005B3F08"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2654216E" w14:textId="0E9D604B" w:rsidR="00E66009" w:rsidRPr="005B3F08" w:rsidRDefault="00B03F23" w:rsidP="00E66009">
            <w:pPr>
              <w:tabs>
                <w:tab w:val="left" w:pos="10500"/>
                <w:tab w:val="left" w:pos="11055"/>
              </w:tabs>
              <w:snapToGrid w:val="0"/>
              <w:jc w:val="center"/>
              <w:rPr>
                <w:rFonts w:asciiTheme="minorHAnsi" w:hAnsiTheme="minorHAnsi" w:cstheme="minorHAnsi"/>
                <w:color w:val="000000"/>
                <w:szCs w:val="24"/>
                <w:highlight w:val="yellow"/>
              </w:rPr>
            </w:pPr>
            <w:r w:rsidRPr="00B03F23">
              <w:rPr>
                <w:rFonts w:asciiTheme="minorHAnsi" w:hAnsiTheme="minorHAnsi" w:cstheme="minorHAnsi"/>
                <w:szCs w:val="24"/>
              </w:rPr>
              <mc:AlternateContent>
                <mc:Choice Requires="wps">
                  <w:drawing>
                    <wp:anchor distT="0" distB="0" distL="114300" distR="114300" simplePos="0" relativeHeight="251663872" behindDoc="0" locked="0" layoutInCell="1" allowOverlap="1" wp14:anchorId="5415D062" wp14:editId="4CF6024D">
                      <wp:simplePos x="0" y="0"/>
                      <wp:positionH relativeFrom="column">
                        <wp:posOffset>2267483</wp:posOffset>
                      </wp:positionH>
                      <wp:positionV relativeFrom="paragraph">
                        <wp:posOffset>167640</wp:posOffset>
                      </wp:positionV>
                      <wp:extent cx="1174607" cy="365257"/>
                      <wp:effectExtent l="0" t="0" r="26035" b="15875"/>
                      <wp:wrapNone/>
                      <wp:docPr id="132" name="TextBox 26">
                        <a:extLst xmlns:a="http://schemas.openxmlformats.org/drawingml/2006/main">
                          <a:ext uri="{FF2B5EF4-FFF2-40B4-BE49-F238E27FC236}">
                            <a16:creationId xmlns:a16="http://schemas.microsoft.com/office/drawing/2014/main" id="{1A382964-8FC0-4F0D-A112-B2345166F6CD}"/>
                          </a:ext>
                        </a:extLst>
                      </wp:docPr>
                      <wp:cNvGraphicFramePr/>
                      <a:graphic xmlns:a="http://schemas.openxmlformats.org/drawingml/2006/main">
                        <a:graphicData uri="http://schemas.microsoft.com/office/word/2010/wordprocessingShape">
                          <wps:wsp>
                            <wps:cNvSpPr txBox="1"/>
                            <wps:spPr>
                              <a:xfrm>
                                <a:off x="0" y="0"/>
                                <a:ext cx="1174607" cy="365257"/>
                              </a:xfrm>
                              <a:prstGeom prst="rect">
                                <a:avLst/>
                              </a:prstGeom>
                              <a:solidFill>
                                <a:sysClr val="window" lastClr="FFFFFF"/>
                              </a:solidFill>
                              <a:ln w="19050" cap="flat" cmpd="sng" algn="ctr">
                                <a:solidFill>
                                  <a:srgbClr val="ED7D31"/>
                                </a:solidFill>
                                <a:prstDash val="solid"/>
                                <a:miter lim="800000"/>
                              </a:ln>
                              <a:effectLst/>
                            </wps:spPr>
                            <wps:txbx>
                              <w:txbxContent>
                                <w:p w14:paraId="782BA08A" w14:textId="77777777" w:rsidR="00B03F23" w:rsidRDefault="00B03F23" w:rsidP="00B03F23">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Staff Officer</w:t>
                                  </w:r>
                                </w:p>
                                <w:p w14:paraId="5B500261" w14:textId="4563AA2E" w:rsidR="00B03F23" w:rsidRPr="00B03F23" w:rsidRDefault="00B03F23" w:rsidP="00B03F23">
                                  <w:pPr>
                                    <w:jc w:val="center"/>
                                    <w:rPr>
                                      <w:rFonts w:ascii="Calibri" w:eastAsia="Calibri" w:hAnsi="Calibri"/>
                                      <w:color w:val="000000" w:themeColor="text1"/>
                                      <w:kern w:val="24"/>
                                      <w:sz w:val="16"/>
                                      <w:szCs w:val="16"/>
                                    </w:rPr>
                                  </w:pPr>
                                  <w:r w:rsidRPr="00B03F23">
                                    <w:rPr>
                                      <w:rFonts w:ascii="Calibri" w:eastAsia="Calibri" w:hAnsi="Calibri"/>
                                      <w:color w:val="000000" w:themeColor="text1"/>
                                      <w:kern w:val="24"/>
                                      <w:sz w:val="16"/>
                                      <w:szCs w:val="16"/>
                                    </w:rPr>
                                    <w:t>tbc</w:t>
                                  </w:r>
                                </w:p>
                              </w:txbxContent>
                            </wps:txbx>
                            <wps:bodyPr wrap="square" rtlCol="0" anchor="ctr" anchorCtr="1">
                              <a:noAutofit/>
                            </wps:bodyPr>
                          </wps:wsp>
                        </a:graphicData>
                      </a:graphic>
                    </wp:anchor>
                  </w:drawing>
                </mc:Choice>
                <mc:Fallback>
                  <w:pict>
                    <v:shape w14:anchorId="5415D062" id="TextBox 26" o:spid="_x0000_s1027" type="#_x0000_t202" style="position:absolute;left:0;text-align:left;margin-left:178.55pt;margin-top:13.2pt;width:92.5pt;height:28.75pt;z-index:251663872;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" fillcolor="window" strokecolor="#ed7d31" strokeweight="1.5pt">
                      <v:textbox>
                        <w:txbxContent>
                          <w:p w14:paraId="782BA08A" w14:textId="77777777" w:rsidR="00B03F23" w:rsidRDefault="00B03F23" w:rsidP="00B03F23">
                            <w:pPr>
                              <w:jc w:val="center"/>
                              <w:rPr>
                                <w:rFonts w:ascii="Calibri" w:eastAsia="Calibri" w:hAnsi="Calibri"/>
                                <w:b/>
                                <w:bCs/>
                                <w:color w:val="000000" w:themeColor="text1"/>
                                <w:kern w:val="24"/>
                                <w:sz w:val="16"/>
                                <w:szCs w:val="16"/>
                              </w:rPr>
                            </w:pPr>
                            <w:r>
                              <w:rPr>
                                <w:rFonts w:ascii="Calibri" w:eastAsia="Calibri" w:hAnsi="Calibri"/>
                                <w:b/>
                                <w:bCs/>
                                <w:color w:val="000000" w:themeColor="text1"/>
                                <w:kern w:val="24"/>
                                <w:sz w:val="16"/>
                                <w:szCs w:val="16"/>
                              </w:rPr>
                              <w:t>Staff Officer</w:t>
                            </w:r>
                          </w:p>
                          <w:p w14:paraId="5B500261" w14:textId="4563AA2E" w:rsidR="00B03F23" w:rsidRPr="00B03F23" w:rsidRDefault="00B03F23" w:rsidP="00B03F23">
                            <w:pPr>
                              <w:jc w:val="center"/>
                              <w:rPr>
                                <w:rFonts w:ascii="Calibri" w:eastAsia="Calibri" w:hAnsi="Calibri"/>
                                <w:color w:val="000000" w:themeColor="text1"/>
                                <w:kern w:val="24"/>
                                <w:sz w:val="16"/>
                                <w:szCs w:val="16"/>
                              </w:rPr>
                            </w:pPr>
                            <w:r w:rsidRPr="00B03F23">
                              <w:rPr>
                                <w:rFonts w:ascii="Calibri" w:eastAsia="Calibri" w:hAnsi="Calibri"/>
                                <w:color w:val="000000" w:themeColor="text1"/>
                                <w:kern w:val="24"/>
                                <w:sz w:val="16"/>
                                <w:szCs w:val="16"/>
                              </w:rPr>
                              <w:t>tbc</w:t>
                            </w:r>
                          </w:p>
                        </w:txbxContent>
                      </v:textbox>
                    </v:shape>
                  </w:pict>
                </mc:Fallback>
              </mc:AlternateContent>
            </w:r>
          </w:p>
          <w:p w14:paraId="3C4C121F" w14:textId="75E2888C" w:rsidR="00E66009" w:rsidRDefault="00E66009" w:rsidP="00E66009">
            <w:pPr>
              <w:tabs>
                <w:tab w:val="left" w:pos="2025"/>
              </w:tabs>
              <w:jc w:val="center"/>
              <w:rPr>
                <w:rFonts w:asciiTheme="minorHAnsi" w:hAnsiTheme="minorHAnsi" w:cstheme="minorHAnsi"/>
                <w:szCs w:val="24"/>
              </w:rPr>
            </w:pPr>
          </w:p>
          <w:p w14:paraId="6FC1F8E3" w14:textId="1CCEB103" w:rsidR="00B03F23" w:rsidRPr="005B3F08" w:rsidRDefault="00B03F23" w:rsidP="00E66009">
            <w:pPr>
              <w:tabs>
                <w:tab w:val="left" w:pos="2025"/>
              </w:tabs>
              <w:jc w:val="center"/>
              <w:rPr>
                <w:rFonts w:asciiTheme="minorHAnsi" w:hAnsiTheme="minorHAnsi" w:cstheme="minorHAnsi"/>
                <w:szCs w:val="24"/>
              </w:rPr>
            </w:pPr>
          </w:p>
        </w:tc>
      </w:tr>
    </w:tbl>
    <w:p w14:paraId="7603D914"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t>3</w:t>
            </w:r>
            <w:r w:rsidR="00FA73F0" w:rsidRPr="005B3F08">
              <w:rPr>
                <w:rFonts w:asciiTheme="minorHAnsi" w:hAnsiTheme="minorHAnsi" w:cstheme="minorHAnsi"/>
                <w:b/>
                <w:szCs w:val="24"/>
              </w:rPr>
              <w:t>. Job Purpose</w:t>
            </w:r>
          </w:p>
        </w:tc>
      </w:tr>
      <w:tr w:rsidR="00FA73F0" w:rsidRPr="005B3F08" w14:paraId="00C96EFE" w14:textId="77777777" w:rsidTr="00FA73F0">
        <w:trPr>
          <w:trHeight w:val="20"/>
        </w:trPr>
        <w:tc>
          <w:tcPr>
            <w:tcW w:w="9800" w:type="dxa"/>
            <w:tcBorders>
              <w:top w:val="single" w:sz="4" w:space="0" w:color="C0C0C0"/>
            </w:tcBorders>
          </w:tcPr>
          <w:p w14:paraId="3F07AE02" w14:textId="555A67B7" w:rsidR="00FA73F0" w:rsidRPr="00F51023" w:rsidRDefault="0046595A" w:rsidP="0027019B">
            <w:pPr>
              <w:rPr>
                <w:rFonts w:asciiTheme="minorHAnsi" w:hAnsiTheme="minorHAnsi" w:cstheme="minorHAnsi"/>
                <w:bCs/>
                <w:szCs w:val="24"/>
              </w:rPr>
            </w:pPr>
            <w:r w:rsidRPr="00F51023">
              <w:rPr>
                <w:rFonts w:asciiTheme="minorHAnsi" w:hAnsiTheme="minorHAnsi" w:cstheme="minorHAnsi"/>
                <w:bCs/>
                <w:szCs w:val="24"/>
              </w:rPr>
              <w:t xml:space="preserve">The Staff Officer role provides </w:t>
            </w:r>
            <w:r w:rsidR="00CC1CF8" w:rsidRPr="00F51023">
              <w:rPr>
                <w:rFonts w:asciiTheme="minorHAnsi" w:hAnsiTheme="minorHAnsi" w:cstheme="minorHAnsi"/>
                <w:bCs/>
                <w:szCs w:val="24"/>
              </w:rPr>
              <w:t>efficient and effective support to the Deputy Chief Constable</w:t>
            </w:r>
            <w:r w:rsidRPr="00F51023">
              <w:rPr>
                <w:rFonts w:asciiTheme="minorHAnsi" w:hAnsiTheme="minorHAnsi" w:cstheme="minorHAnsi"/>
                <w:bCs/>
                <w:szCs w:val="24"/>
              </w:rPr>
              <w:t xml:space="preserve"> of the </w:t>
            </w:r>
            <w:r w:rsidR="00FA7C02" w:rsidRPr="00F51023">
              <w:rPr>
                <w:rFonts w:asciiTheme="minorHAnsi" w:hAnsiTheme="minorHAnsi" w:cstheme="minorHAnsi"/>
                <w:bCs/>
                <w:szCs w:val="24"/>
              </w:rPr>
              <w:t>National Police Chiefs Council (NPCC)</w:t>
            </w:r>
            <w:r w:rsidRPr="00F51023">
              <w:rPr>
                <w:rFonts w:asciiTheme="minorHAnsi" w:hAnsiTheme="minorHAnsi" w:cstheme="minorHAnsi"/>
                <w:bCs/>
                <w:szCs w:val="24"/>
              </w:rPr>
              <w:t xml:space="preserve"> Police Race Action Plan team</w:t>
            </w:r>
            <w:r w:rsidR="00CC1CF8" w:rsidRPr="00F51023">
              <w:rPr>
                <w:rFonts w:asciiTheme="minorHAnsi" w:hAnsiTheme="minorHAnsi" w:cstheme="minorHAnsi"/>
                <w:bCs/>
                <w:szCs w:val="24"/>
              </w:rPr>
              <w:t xml:space="preserve"> and other members of the Chief Officer Team when required in relation to their local, </w:t>
            </w:r>
            <w:proofErr w:type="gramStart"/>
            <w:r w:rsidR="00CC1CF8" w:rsidRPr="00F51023">
              <w:rPr>
                <w:rFonts w:asciiTheme="minorHAnsi" w:hAnsiTheme="minorHAnsi" w:cstheme="minorHAnsi"/>
                <w:bCs/>
                <w:szCs w:val="24"/>
              </w:rPr>
              <w:t>regional</w:t>
            </w:r>
            <w:proofErr w:type="gramEnd"/>
            <w:r w:rsidR="00CC1CF8" w:rsidRPr="00F51023">
              <w:rPr>
                <w:rFonts w:asciiTheme="minorHAnsi" w:hAnsiTheme="minorHAnsi" w:cstheme="minorHAnsi"/>
                <w:bCs/>
                <w:szCs w:val="24"/>
              </w:rPr>
              <w:t xml:space="preserve"> and national responsibilities.</w:t>
            </w:r>
          </w:p>
          <w:p w14:paraId="36F8C5CF" w14:textId="17CDF232" w:rsidR="00CC1CF8" w:rsidRPr="005B3F08" w:rsidRDefault="00CC1CF8" w:rsidP="0027019B">
            <w:pPr>
              <w:rPr>
                <w:rFonts w:asciiTheme="minorHAnsi" w:hAnsiTheme="minorHAnsi" w:cstheme="minorHAnsi"/>
                <w:szCs w:val="24"/>
                <w:lang w:val="en-US"/>
              </w:rPr>
            </w:pPr>
          </w:p>
        </w:tc>
      </w:tr>
    </w:tbl>
    <w:p w14:paraId="27E1DF99"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t>4</w:t>
            </w:r>
            <w:r w:rsidR="00FA73F0" w:rsidRPr="005B3F08">
              <w:rPr>
                <w:rFonts w:asciiTheme="minorHAnsi" w:hAnsiTheme="minorHAnsi" w:cstheme="minorHAnsi"/>
                <w:b/>
                <w:szCs w:val="24"/>
              </w:rPr>
              <w:t xml:space="preserve">. Knowledge, </w:t>
            </w:r>
            <w:proofErr w:type="gramStart"/>
            <w:r w:rsidR="00FA73F0" w:rsidRPr="005B3F08">
              <w:rPr>
                <w:rFonts w:asciiTheme="minorHAnsi" w:hAnsiTheme="minorHAnsi" w:cstheme="minorHAnsi"/>
                <w:b/>
                <w:szCs w:val="24"/>
              </w:rPr>
              <w:t>Skills</w:t>
            </w:r>
            <w:proofErr w:type="gramEnd"/>
            <w:r w:rsidR="00FA73F0" w:rsidRPr="005B3F08">
              <w:rPr>
                <w:rFonts w:asciiTheme="minorHAnsi" w:hAnsiTheme="minorHAnsi" w:cstheme="minorHAnsi"/>
                <w:b/>
                <w:szCs w:val="24"/>
              </w:rPr>
              <w:t xml:space="preserve"> and Experience</w:t>
            </w:r>
          </w:p>
        </w:tc>
      </w:tr>
      <w:tr w:rsidR="008A223E" w:rsidRPr="005B3F08" w14:paraId="0CFB81E8" w14:textId="77777777" w:rsidTr="00791EF3">
        <w:trPr>
          <w:trHeight w:val="70"/>
        </w:trPr>
        <w:tc>
          <w:tcPr>
            <w:tcW w:w="9800" w:type="dxa"/>
            <w:tcBorders>
              <w:top w:val="single" w:sz="4" w:space="0" w:color="C0C0C0"/>
            </w:tcBorders>
            <w:vAlign w:val="center"/>
          </w:tcPr>
          <w:p w14:paraId="4D75A76A" w14:textId="77777777" w:rsidR="00260C10"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Knowledge: </w:t>
            </w:r>
          </w:p>
          <w:p w14:paraId="04525EE1" w14:textId="77777777" w:rsidR="00FC76FB" w:rsidRDefault="001A1ADF" w:rsidP="00FC76FB">
            <w:pPr>
              <w:pStyle w:val="TableParagraph"/>
              <w:numPr>
                <w:ilvl w:val="0"/>
                <w:numId w:val="17"/>
              </w:numPr>
              <w:tabs>
                <w:tab w:val="left" w:pos="391"/>
              </w:tabs>
              <w:spacing w:before="3"/>
              <w:ind w:right="767"/>
              <w:rPr>
                <w:rFonts w:asciiTheme="minorHAnsi" w:eastAsia="Times New Roman" w:hAnsiTheme="minorHAnsi" w:cstheme="minorHAnsi"/>
                <w:bCs/>
                <w:sz w:val="24"/>
                <w:szCs w:val="24"/>
                <w:lang w:val="en-GB"/>
              </w:rPr>
            </w:pPr>
            <w:r w:rsidRPr="00FC76FB">
              <w:rPr>
                <w:rFonts w:asciiTheme="minorHAnsi" w:eastAsia="Times New Roman" w:hAnsiTheme="minorHAnsi" w:cstheme="minorHAnsi"/>
                <w:bCs/>
                <w:sz w:val="24"/>
                <w:szCs w:val="24"/>
                <w:lang w:val="en-GB"/>
              </w:rPr>
              <w:t xml:space="preserve">Lead by example and behave in line with the Police Code of Ethics ensuring that the force values and behavioural expectations are clearly understood and considered by managers, officers and staff in their decision making and </w:t>
            </w:r>
            <w:proofErr w:type="gramStart"/>
            <w:r w:rsidRPr="00FC76FB">
              <w:rPr>
                <w:rFonts w:asciiTheme="minorHAnsi" w:eastAsia="Times New Roman" w:hAnsiTheme="minorHAnsi" w:cstheme="minorHAnsi"/>
                <w:bCs/>
                <w:sz w:val="24"/>
                <w:szCs w:val="24"/>
                <w:lang w:val="en-GB"/>
              </w:rPr>
              <w:t>actions;</w:t>
            </w:r>
            <w:proofErr w:type="gramEnd"/>
            <w:r w:rsidRPr="00FC76FB">
              <w:rPr>
                <w:rFonts w:asciiTheme="minorHAnsi" w:eastAsia="Times New Roman" w:hAnsiTheme="minorHAnsi" w:cstheme="minorHAnsi"/>
                <w:bCs/>
                <w:sz w:val="24"/>
                <w:szCs w:val="24"/>
                <w:lang w:val="en-GB"/>
              </w:rPr>
              <w:t xml:space="preserve"> reinforcing and influencing them through all interactions and processes.</w:t>
            </w:r>
          </w:p>
          <w:p w14:paraId="413B2125" w14:textId="77777777" w:rsidR="00FC76FB" w:rsidRDefault="001A1ADF" w:rsidP="00FC76FB">
            <w:pPr>
              <w:pStyle w:val="TableParagraph"/>
              <w:numPr>
                <w:ilvl w:val="0"/>
                <w:numId w:val="17"/>
              </w:numPr>
              <w:tabs>
                <w:tab w:val="left" w:pos="391"/>
              </w:tabs>
              <w:spacing w:before="3"/>
              <w:ind w:right="767"/>
              <w:rPr>
                <w:rFonts w:asciiTheme="minorHAnsi" w:eastAsia="Times New Roman" w:hAnsiTheme="minorHAnsi" w:cstheme="minorHAnsi"/>
                <w:bCs/>
                <w:sz w:val="24"/>
                <w:szCs w:val="24"/>
                <w:lang w:val="en-GB"/>
              </w:rPr>
            </w:pPr>
            <w:r w:rsidRPr="00FC76FB">
              <w:rPr>
                <w:rFonts w:asciiTheme="minorHAnsi" w:eastAsia="Times New Roman" w:hAnsiTheme="minorHAnsi" w:cstheme="minorHAnsi"/>
                <w:bCs/>
                <w:sz w:val="24"/>
                <w:szCs w:val="24"/>
                <w:lang w:val="en-GB"/>
              </w:rPr>
              <w:t>Proactively manage the performance, attendance and wellbeing of police officers and police staff against the required standards to ensure they are dealt with and supported in accordance with the correct policies and procedures.</w:t>
            </w:r>
          </w:p>
          <w:p w14:paraId="14CABC00" w14:textId="3D0DCC10" w:rsidR="00FC76FB" w:rsidRPr="004E47F3" w:rsidRDefault="001A1ADF" w:rsidP="00FC76FB">
            <w:pPr>
              <w:pStyle w:val="TableParagraph"/>
              <w:numPr>
                <w:ilvl w:val="0"/>
                <w:numId w:val="17"/>
              </w:numPr>
              <w:tabs>
                <w:tab w:val="left" w:pos="391"/>
              </w:tabs>
              <w:spacing w:before="3"/>
              <w:ind w:right="767"/>
              <w:rPr>
                <w:rFonts w:asciiTheme="minorHAnsi" w:eastAsia="Times New Roman" w:hAnsiTheme="minorHAnsi" w:cstheme="minorHAnsi"/>
                <w:bCs/>
                <w:sz w:val="24"/>
                <w:szCs w:val="24"/>
                <w:lang w:val="en-GB"/>
              </w:rPr>
            </w:pPr>
            <w:r w:rsidRPr="00FC76FB">
              <w:rPr>
                <w:rFonts w:asciiTheme="minorHAnsi" w:eastAsia="Times New Roman" w:hAnsiTheme="minorHAnsi" w:cstheme="minorHAnsi"/>
                <w:bCs/>
                <w:sz w:val="24"/>
                <w:szCs w:val="24"/>
                <w:lang w:val="en-GB"/>
              </w:rPr>
              <w:t xml:space="preserve">Identify, </w:t>
            </w:r>
            <w:proofErr w:type="gramStart"/>
            <w:r w:rsidRPr="00FC76FB">
              <w:rPr>
                <w:rFonts w:asciiTheme="minorHAnsi" w:eastAsia="Times New Roman" w:hAnsiTheme="minorHAnsi" w:cstheme="minorHAnsi"/>
                <w:bCs/>
                <w:sz w:val="24"/>
                <w:szCs w:val="24"/>
                <w:lang w:val="en-GB"/>
              </w:rPr>
              <w:t>research</w:t>
            </w:r>
            <w:proofErr w:type="gramEnd"/>
            <w:r w:rsidRPr="00FC76FB">
              <w:rPr>
                <w:rFonts w:asciiTheme="minorHAnsi" w:eastAsia="Times New Roman" w:hAnsiTheme="minorHAnsi" w:cstheme="minorHAnsi"/>
                <w:bCs/>
                <w:sz w:val="24"/>
                <w:szCs w:val="24"/>
                <w:lang w:val="en-GB"/>
              </w:rPr>
              <w:t xml:space="preserve"> and analyse information in order to prepare concise and insightful reports and briefing papers to support the DCC in successfully fulfilling </w:t>
            </w:r>
            <w:r w:rsidRPr="004E47F3">
              <w:rPr>
                <w:rFonts w:asciiTheme="minorHAnsi" w:eastAsia="Times New Roman" w:hAnsiTheme="minorHAnsi" w:cstheme="minorHAnsi"/>
                <w:bCs/>
                <w:sz w:val="24"/>
                <w:szCs w:val="24"/>
                <w:lang w:val="en-GB"/>
              </w:rPr>
              <w:t>their priorities, duties and commitment to NPCC responsibilities.</w:t>
            </w:r>
          </w:p>
          <w:p w14:paraId="1F0F972F" w14:textId="77777777" w:rsidR="00FC76FB" w:rsidRPr="004E47F3" w:rsidRDefault="001A1ADF" w:rsidP="00FC76FB">
            <w:pPr>
              <w:pStyle w:val="TableParagraph"/>
              <w:numPr>
                <w:ilvl w:val="0"/>
                <w:numId w:val="17"/>
              </w:numPr>
              <w:tabs>
                <w:tab w:val="left" w:pos="391"/>
              </w:tabs>
              <w:spacing w:before="3"/>
              <w:ind w:right="767"/>
              <w:rPr>
                <w:rFonts w:asciiTheme="minorHAnsi" w:eastAsia="Times New Roman" w:hAnsiTheme="minorHAnsi" w:cstheme="minorHAnsi"/>
                <w:bCs/>
                <w:sz w:val="24"/>
                <w:szCs w:val="24"/>
                <w:lang w:val="en-GB"/>
              </w:rPr>
            </w:pPr>
            <w:r w:rsidRPr="004E47F3">
              <w:rPr>
                <w:rFonts w:asciiTheme="minorHAnsi" w:eastAsia="Times New Roman" w:hAnsiTheme="minorHAnsi" w:cstheme="minorHAnsi"/>
                <w:bCs/>
                <w:sz w:val="24"/>
                <w:szCs w:val="24"/>
                <w:lang w:val="en-GB"/>
              </w:rPr>
              <w:lastRenderedPageBreak/>
              <w:t>Accompany and support the DCC at meetings and events. Attend meetings where necessary as their representative and other meetings such as the FOI meeting, to ensure the Force is represented appropriately at a strategic level and the views of the Chief Officers are correctly passed on.</w:t>
            </w:r>
          </w:p>
          <w:p w14:paraId="287767D3" w14:textId="2612BFB8" w:rsidR="00FC76FB" w:rsidRPr="004E47F3" w:rsidRDefault="001A1ADF" w:rsidP="00F51023">
            <w:pPr>
              <w:pStyle w:val="TableParagraph"/>
              <w:numPr>
                <w:ilvl w:val="0"/>
                <w:numId w:val="17"/>
              </w:numPr>
              <w:tabs>
                <w:tab w:val="left" w:pos="391"/>
              </w:tabs>
              <w:spacing w:before="3"/>
              <w:ind w:right="767"/>
              <w:rPr>
                <w:rFonts w:asciiTheme="minorHAnsi" w:eastAsia="Times New Roman" w:hAnsiTheme="minorHAnsi" w:cstheme="minorHAnsi"/>
                <w:bCs/>
                <w:sz w:val="24"/>
                <w:szCs w:val="24"/>
                <w:lang w:val="en-GB"/>
              </w:rPr>
            </w:pPr>
            <w:r w:rsidRPr="004E47F3">
              <w:rPr>
                <w:rFonts w:asciiTheme="minorHAnsi" w:eastAsia="Times New Roman" w:hAnsiTheme="minorHAnsi" w:cstheme="minorHAnsi"/>
                <w:bCs/>
                <w:sz w:val="24"/>
                <w:szCs w:val="24"/>
                <w:lang w:val="en-GB"/>
              </w:rPr>
              <w:t>Prepare speeches, information packs, briefings and other communications prior to meetings and events to ensure that the DCC is fully prepared to deal with meetings and other events.</w:t>
            </w:r>
          </w:p>
          <w:p w14:paraId="3AE7F87B" w14:textId="5FBB0A49" w:rsidR="00FC76FB" w:rsidRDefault="001A1ADF" w:rsidP="00FC76FB">
            <w:pPr>
              <w:pStyle w:val="TableParagraph"/>
              <w:numPr>
                <w:ilvl w:val="0"/>
                <w:numId w:val="17"/>
              </w:numPr>
              <w:tabs>
                <w:tab w:val="left" w:pos="391"/>
              </w:tabs>
              <w:spacing w:before="3"/>
              <w:ind w:right="767"/>
              <w:rPr>
                <w:rFonts w:asciiTheme="minorHAnsi" w:eastAsia="Times New Roman" w:hAnsiTheme="minorHAnsi" w:cstheme="minorHAnsi"/>
                <w:bCs/>
                <w:sz w:val="24"/>
                <w:szCs w:val="24"/>
                <w:lang w:val="en-GB"/>
              </w:rPr>
            </w:pPr>
            <w:r w:rsidRPr="004E47F3">
              <w:rPr>
                <w:rFonts w:asciiTheme="minorHAnsi" w:eastAsia="Times New Roman" w:hAnsiTheme="minorHAnsi" w:cstheme="minorHAnsi"/>
                <w:bCs/>
                <w:sz w:val="24"/>
                <w:szCs w:val="24"/>
                <w:lang w:val="en-GB"/>
              </w:rPr>
              <w:t>Deal with emails and correspondence to the DCC and other members of the Chief Officer</w:t>
            </w:r>
            <w:r w:rsidRPr="00FC76FB">
              <w:rPr>
                <w:rFonts w:asciiTheme="minorHAnsi" w:eastAsia="Times New Roman" w:hAnsiTheme="minorHAnsi" w:cstheme="minorHAnsi"/>
                <w:bCs/>
                <w:sz w:val="24"/>
                <w:szCs w:val="24"/>
                <w:lang w:val="en-GB"/>
              </w:rPr>
              <w:t xml:space="preserve"> Team as necessary to allow the smooth running of the </w:t>
            </w:r>
            <w:r w:rsidR="00FC76FB">
              <w:rPr>
                <w:rFonts w:asciiTheme="minorHAnsi" w:eastAsia="Times New Roman" w:hAnsiTheme="minorHAnsi" w:cstheme="minorHAnsi"/>
                <w:bCs/>
                <w:sz w:val="24"/>
                <w:szCs w:val="24"/>
                <w:lang w:val="en-GB"/>
              </w:rPr>
              <w:t>department.</w:t>
            </w:r>
          </w:p>
          <w:p w14:paraId="721E24C3" w14:textId="77777777" w:rsidR="00260C10" w:rsidRDefault="00260C10" w:rsidP="00DE6141">
            <w:pPr>
              <w:autoSpaceDE w:val="0"/>
              <w:autoSpaceDN w:val="0"/>
              <w:adjustRightInd w:val="0"/>
              <w:rPr>
                <w:rFonts w:asciiTheme="minorHAnsi" w:hAnsiTheme="minorHAnsi" w:cstheme="minorHAnsi"/>
                <w:b/>
                <w:bCs/>
                <w:szCs w:val="24"/>
              </w:rPr>
            </w:pPr>
          </w:p>
          <w:p w14:paraId="0488E0EF" w14:textId="6BA9F4B8"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Skills:</w:t>
            </w:r>
          </w:p>
          <w:p w14:paraId="05B5E393" w14:textId="7DCC5199" w:rsidR="00DE6141" w:rsidRPr="00A02A3F" w:rsidRDefault="004E7FDF" w:rsidP="00DE6141">
            <w:pPr>
              <w:autoSpaceDE w:val="0"/>
              <w:autoSpaceDN w:val="0"/>
              <w:adjustRightInd w:val="0"/>
              <w:rPr>
                <w:rFonts w:asciiTheme="minorHAnsi" w:hAnsiTheme="minorHAnsi" w:cstheme="minorHAnsi"/>
                <w:szCs w:val="24"/>
              </w:rPr>
            </w:pPr>
            <w:r w:rsidRPr="00A02A3F">
              <w:rPr>
                <w:rFonts w:asciiTheme="minorHAnsi" w:hAnsiTheme="minorHAnsi" w:cstheme="minorHAnsi"/>
                <w:szCs w:val="24"/>
              </w:rPr>
              <w:t>Communication:</w:t>
            </w:r>
          </w:p>
          <w:p w14:paraId="5CE13457" w14:textId="03E615A0" w:rsidR="00A02A3F" w:rsidRPr="00A02A3F" w:rsidRDefault="00A02A3F" w:rsidP="00A02A3F">
            <w:pPr>
              <w:autoSpaceDE w:val="0"/>
              <w:autoSpaceDN w:val="0"/>
              <w:adjustRightInd w:val="0"/>
              <w:rPr>
                <w:rFonts w:asciiTheme="minorHAnsi" w:hAnsiTheme="minorHAnsi" w:cstheme="minorHAnsi"/>
                <w:szCs w:val="24"/>
              </w:rPr>
            </w:pPr>
            <w:r w:rsidRPr="00A02A3F">
              <w:rPr>
                <w:rFonts w:asciiTheme="minorHAnsi" w:hAnsiTheme="minorHAnsi" w:cstheme="minorHAnsi"/>
                <w:szCs w:val="24"/>
              </w:rPr>
              <w:t>Internal</w:t>
            </w:r>
            <w:r w:rsidR="00FC76FB">
              <w:rPr>
                <w:rFonts w:asciiTheme="minorHAnsi" w:hAnsiTheme="minorHAnsi" w:cstheme="minorHAnsi"/>
                <w:szCs w:val="24"/>
              </w:rPr>
              <w:t xml:space="preserve">: </w:t>
            </w:r>
            <w:r w:rsidRPr="00A02A3F">
              <w:rPr>
                <w:rFonts w:asciiTheme="minorHAnsi" w:hAnsiTheme="minorHAnsi" w:cstheme="minorHAnsi"/>
                <w:szCs w:val="24"/>
              </w:rPr>
              <w:t xml:space="preserve">Chief Officer Team, Departmental &amp; District Heads, Police </w:t>
            </w:r>
            <w:proofErr w:type="gramStart"/>
            <w:r w:rsidRPr="00A02A3F">
              <w:rPr>
                <w:rFonts w:asciiTheme="minorHAnsi" w:hAnsiTheme="minorHAnsi" w:cstheme="minorHAnsi"/>
                <w:szCs w:val="24"/>
              </w:rPr>
              <w:t>Officers</w:t>
            </w:r>
            <w:proofErr w:type="gramEnd"/>
            <w:r w:rsidRPr="00A02A3F">
              <w:rPr>
                <w:rFonts w:asciiTheme="minorHAnsi" w:hAnsiTheme="minorHAnsi" w:cstheme="minorHAnsi"/>
                <w:szCs w:val="24"/>
              </w:rPr>
              <w:t xml:space="preserve"> and Support Staff.</w:t>
            </w:r>
          </w:p>
          <w:p w14:paraId="5AACAB2C" w14:textId="65520B92" w:rsidR="004E7FDF" w:rsidRDefault="00A02A3F" w:rsidP="00A02A3F">
            <w:pPr>
              <w:autoSpaceDE w:val="0"/>
              <w:autoSpaceDN w:val="0"/>
              <w:adjustRightInd w:val="0"/>
              <w:rPr>
                <w:rFonts w:asciiTheme="minorHAnsi" w:hAnsiTheme="minorHAnsi" w:cstheme="minorHAnsi"/>
                <w:szCs w:val="24"/>
              </w:rPr>
            </w:pPr>
            <w:r w:rsidRPr="00A02A3F">
              <w:rPr>
                <w:rFonts w:asciiTheme="minorHAnsi" w:hAnsiTheme="minorHAnsi" w:cstheme="minorHAnsi"/>
                <w:szCs w:val="24"/>
              </w:rPr>
              <w:t xml:space="preserve">External: NPCC members and secretariat, other Forces, the Home Office, Local Authorities, HMICFRS, Local MP’s, the Mayoral Office and WYCA, Partner Agencies </w:t>
            </w:r>
          </w:p>
          <w:p w14:paraId="4695BF68" w14:textId="77777777" w:rsidR="0088098B" w:rsidRDefault="0088098B" w:rsidP="00A02A3F">
            <w:pPr>
              <w:autoSpaceDE w:val="0"/>
              <w:autoSpaceDN w:val="0"/>
              <w:adjustRightInd w:val="0"/>
              <w:rPr>
                <w:rFonts w:asciiTheme="minorHAnsi" w:hAnsiTheme="minorHAnsi" w:cstheme="minorHAnsi"/>
                <w:szCs w:val="24"/>
              </w:rPr>
            </w:pPr>
          </w:p>
          <w:p w14:paraId="68D702A8" w14:textId="033965A9" w:rsidR="0088098B" w:rsidRPr="002D3C9F" w:rsidRDefault="0088098B" w:rsidP="00A02A3F">
            <w:pPr>
              <w:autoSpaceDE w:val="0"/>
              <w:autoSpaceDN w:val="0"/>
              <w:adjustRightInd w:val="0"/>
              <w:rPr>
                <w:rFonts w:asciiTheme="minorHAnsi" w:hAnsiTheme="minorHAnsi" w:cstheme="minorHAnsi"/>
                <w:szCs w:val="24"/>
              </w:rPr>
            </w:pPr>
            <w:r w:rsidRPr="002D3C9F">
              <w:rPr>
                <w:rFonts w:asciiTheme="minorHAnsi" w:hAnsiTheme="minorHAnsi" w:cstheme="minorHAnsi"/>
                <w:szCs w:val="24"/>
              </w:rPr>
              <w:t>Written</w:t>
            </w:r>
            <w:r w:rsidR="003839B5" w:rsidRPr="002D3C9F">
              <w:rPr>
                <w:rFonts w:asciiTheme="minorHAnsi" w:hAnsiTheme="minorHAnsi" w:cstheme="minorHAnsi"/>
                <w:szCs w:val="24"/>
              </w:rPr>
              <w:t xml:space="preserve"> and </w:t>
            </w:r>
            <w:r w:rsidRPr="002D3C9F">
              <w:rPr>
                <w:rFonts w:asciiTheme="minorHAnsi" w:hAnsiTheme="minorHAnsi" w:cstheme="minorHAnsi"/>
                <w:szCs w:val="24"/>
              </w:rPr>
              <w:t>Verbal:</w:t>
            </w:r>
          </w:p>
          <w:p w14:paraId="2A0CA92F" w14:textId="77777777" w:rsidR="00113BF0" w:rsidRPr="002D3C9F" w:rsidRDefault="0088098B" w:rsidP="00113BF0">
            <w:pPr>
              <w:pStyle w:val="ListParagraph"/>
              <w:numPr>
                <w:ilvl w:val="0"/>
                <w:numId w:val="18"/>
              </w:numPr>
              <w:spacing w:before="40"/>
              <w:rPr>
                <w:rFonts w:asciiTheme="minorHAnsi" w:hAnsiTheme="minorHAnsi" w:cstheme="minorHAnsi"/>
                <w:szCs w:val="24"/>
              </w:rPr>
            </w:pPr>
            <w:r w:rsidRPr="002D3C9F">
              <w:rPr>
                <w:rFonts w:asciiTheme="minorHAnsi" w:hAnsiTheme="minorHAnsi" w:cstheme="minorHAnsi"/>
                <w:szCs w:val="24"/>
              </w:rPr>
              <w:t>Excellent written and verbal communication skills and the ability to persuade and influence, developing effective working relationships and partnerships with people from a wide range of organisations.</w:t>
            </w:r>
          </w:p>
          <w:p w14:paraId="26D266EB" w14:textId="0A7E4AEA" w:rsidR="00113BF0" w:rsidRPr="002D3C9F" w:rsidRDefault="00113BF0" w:rsidP="00113BF0">
            <w:pPr>
              <w:pStyle w:val="ListParagraph"/>
              <w:numPr>
                <w:ilvl w:val="0"/>
                <w:numId w:val="18"/>
              </w:numPr>
              <w:spacing w:before="40"/>
              <w:rPr>
                <w:rFonts w:asciiTheme="minorHAnsi" w:hAnsiTheme="minorHAnsi" w:cstheme="minorHAnsi"/>
                <w:szCs w:val="24"/>
              </w:rPr>
            </w:pPr>
            <w:r w:rsidRPr="002D3C9F">
              <w:rPr>
                <w:rFonts w:asciiTheme="minorHAnsi" w:hAnsiTheme="minorHAnsi" w:cstheme="minorHAnsi"/>
                <w:szCs w:val="24"/>
              </w:rPr>
              <w:t xml:space="preserve">Political awareness and experience of working with, liaising </w:t>
            </w:r>
            <w:proofErr w:type="gramStart"/>
            <w:r w:rsidRPr="002D3C9F">
              <w:rPr>
                <w:rFonts w:asciiTheme="minorHAnsi" w:hAnsiTheme="minorHAnsi" w:cstheme="minorHAnsi"/>
                <w:szCs w:val="24"/>
              </w:rPr>
              <w:t>with</w:t>
            </w:r>
            <w:proofErr w:type="gramEnd"/>
            <w:r w:rsidRPr="002D3C9F">
              <w:rPr>
                <w:rFonts w:asciiTheme="minorHAnsi" w:hAnsiTheme="minorHAnsi" w:cstheme="minorHAnsi"/>
                <w:szCs w:val="24"/>
              </w:rPr>
              <w:t xml:space="preserve"> and influencing senior ranks/grades both within and outside the police service, as well as external stakeholders.</w:t>
            </w:r>
          </w:p>
          <w:p w14:paraId="670E7905" w14:textId="2EE74942" w:rsidR="00113BF0" w:rsidRPr="002D3C9F" w:rsidRDefault="00113BF0" w:rsidP="00113BF0">
            <w:pPr>
              <w:pStyle w:val="ListParagraph"/>
              <w:numPr>
                <w:ilvl w:val="0"/>
                <w:numId w:val="18"/>
              </w:numPr>
              <w:spacing w:before="40"/>
              <w:rPr>
                <w:rFonts w:asciiTheme="minorHAnsi" w:hAnsiTheme="minorHAnsi" w:cstheme="minorHAnsi"/>
                <w:szCs w:val="24"/>
              </w:rPr>
            </w:pPr>
            <w:r w:rsidRPr="002D3C9F">
              <w:rPr>
                <w:rFonts w:asciiTheme="minorHAnsi" w:hAnsiTheme="minorHAnsi" w:cstheme="minorHAnsi"/>
                <w:szCs w:val="24"/>
              </w:rPr>
              <w:t>Experience of research and collating information to present written and verbal reports.</w:t>
            </w:r>
          </w:p>
          <w:p w14:paraId="26C4241B" w14:textId="77777777" w:rsidR="003839B5" w:rsidRPr="002D3C9F" w:rsidRDefault="003839B5" w:rsidP="003839B5">
            <w:pPr>
              <w:spacing w:before="40"/>
              <w:rPr>
                <w:rFonts w:asciiTheme="minorHAnsi" w:hAnsiTheme="minorHAnsi" w:cstheme="minorHAnsi"/>
                <w:szCs w:val="24"/>
              </w:rPr>
            </w:pPr>
          </w:p>
          <w:p w14:paraId="5FF214F1" w14:textId="604A28AE" w:rsidR="003839B5" w:rsidRPr="002D3C9F" w:rsidRDefault="003839B5" w:rsidP="003839B5">
            <w:pPr>
              <w:spacing w:before="40"/>
              <w:rPr>
                <w:rFonts w:asciiTheme="minorHAnsi" w:hAnsiTheme="minorHAnsi" w:cstheme="minorHAnsi"/>
                <w:szCs w:val="24"/>
              </w:rPr>
            </w:pPr>
            <w:r w:rsidRPr="002D3C9F">
              <w:rPr>
                <w:rFonts w:asciiTheme="minorHAnsi" w:hAnsiTheme="minorHAnsi" w:cstheme="minorHAnsi"/>
                <w:szCs w:val="24"/>
              </w:rPr>
              <w:t>Research and Organisation:</w:t>
            </w:r>
          </w:p>
          <w:p w14:paraId="7941A834" w14:textId="77777777" w:rsidR="003839B5" w:rsidRPr="002D3C9F" w:rsidRDefault="003839B5" w:rsidP="00ED617E">
            <w:pPr>
              <w:pStyle w:val="ListParagraph"/>
              <w:numPr>
                <w:ilvl w:val="0"/>
                <w:numId w:val="19"/>
              </w:numPr>
              <w:spacing w:before="40"/>
              <w:rPr>
                <w:rFonts w:asciiTheme="minorHAnsi" w:hAnsiTheme="minorHAnsi" w:cstheme="minorHAnsi"/>
                <w:szCs w:val="24"/>
              </w:rPr>
            </w:pPr>
            <w:r w:rsidRPr="002D3C9F">
              <w:rPr>
                <w:rFonts w:asciiTheme="minorHAnsi" w:hAnsiTheme="minorHAnsi" w:cstheme="minorHAnsi"/>
                <w:szCs w:val="24"/>
              </w:rPr>
              <w:t>Experience of research and collating information to present written and verbal reports.</w:t>
            </w:r>
          </w:p>
          <w:p w14:paraId="74A5FCEA" w14:textId="260DC4BF" w:rsidR="003839B5" w:rsidRPr="002D3C9F" w:rsidRDefault="003839B5" w:rsidP="00ED617E">
            <w:pPr>
              <w:pStyle w:val="ListParagraph"/>
              <w:numPr>
                <w:ilvl w:val="0"/>
                <w:numId w:val="19"/>
              </w:numPr>
              <w:spacing w:before="40"/>
              <w:rPr>
                <w:rFonts w:asciiTheme="minorHAnsi" w:hAnsiTheme="minorHAnsi" w:cstheme="minorHAnsi"/>
                <w:szCs w:val="24"/>
              </w:rPr>
            </w:pPr>
            <w:r w:rsidRPr="002D3C9F">
              <w:rPr>
                <w:rFonts w:asciiTheme="minorHAnsi" w:hAnsiTheme="minorHAnsi" w:cstheme="minorHAnsi"/>
                <w:szCs w:val="24"/>
              </w:rPr>
              <w:t>Excellent organisational, and decision-making skills and an ability to provide innovative solutions to problems, anticipating such requirements in advance, as well as prioritising work to meet varying and challenging deadlines.</w:t>
            </w:r>
          </w:p>
          <w:p w14:paraId="6A0E2F40" w14:textId="77777777" w:rsidR="00DE6141" w:rsidRPr="00DE6141" w:rsidRDefault="00DE6141" w:rsidP="00DE6141">
            <w:pPr>
              <w:autoSpaceDE w:val="0"/>
              <w:autoSpaceDN w:val="0"/>
              <w:adjustRightInd w:val="0"/>
              <w:rPr>
                <w:rFonts w:asciiTheme="minorHAnsi" w:hAnsiTheme="minorHAnsi" w:cstheme="minorHAnsi"/>
                <w:szCs w:val="24"/>
              </w:rPr>
            </w:pPr>
          </w:p>
          <w:p w14:paraId="3D37904E" w14:textId="77777777"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Experience: </w:t>
            </w:r>
          </w:p>
          <w:p w14:paraId="59B1CFE7" w14:textId="5F3F53C9" w:rsidR="00FC76FB" w:rsidRDefault="004424DD" w:rsidP="00063BA7">
            <w:pPr>
              <w:pStyle w:val="TableParagraph"/>
              <w:numPr>
                <w:ilvl w:val="0"/>
                <w:numId w:val="20"/>
              </w:numPr>
              <w:tabs>
                <w:tab w:val="left" w:pos="568"/>
                <w:tab w:val="left" w:pos="570"/>
              </w:tabs>
              <w:spacing w:before="60"/>
              <w:rPr>
                <w:rFonts w:asciiTheme="minorHAnsi" w:eastAsia="Times New Roman" w:hAnsiTheme="minorHAnsi" w:cstheme="minorHAnsi"/>
                <w:sz w:val="24"/>
                <w:szCs w:val="24"/>
                <w:lang w:val="en-GB"/>
              </w:rPr>
            </w:pPr>
            <w:proofErr w:type="gramStart"/>
            <w:r w:rsidRPr="00FC76FB">
              <w:rPr>
                <w:rFonts w:asciiTheme="minorHAnsi" w:eastAsia="Times New Roman" w:hAnsiTheme="minorHAnsi" w:cstheme="minorHAnsi"/>
                <w:sz w:val="24"/>
                <w:szCs w:val="24"/>
                <w:lang w:val="en-GB"/>
              </w:rPr>
              <w:t>Is able to</w:t>
            </w:r>
            <w:proofErr w:type="gramEnd"/>
            <w:r w:rsidRPr="00FC76FB">
              <w:rPr>
                <w:rFonts w:asciiTheme="minorHAnsi" w:eastAsia="Times New Roman" w:hAnsiTheme="minorHAnsi" w:cstheme="minorHAnsi"/>
                <w:sz w:val="24"/>
                <w:szCs w:val="24"/>
                <w:lang w:val="en-GB"/>
              </w:rPr>
              <w:t xml:space="preserve"> conduct </w:t>
            </w:r>
            <w:r w:rsidR="00791EF3" w:rsidRPr="00FC76FB">
              <w:rPr>
                <w:rFonts w:asciiTheme="minorHAnsi" w:eastAsia="Times New Roman" w:hAnsiTheme="minorHAnsi" w:cstheme="minorHAnsi"/>
                <w:sz w:val="24"/>
                <w:szCs w:val="24"/>
                <w:lang w:val="en-GB"/>
              </w:rPr>
              <w:t>in depth</w:t>
            </w:r>
            <w:r w:rsidRPr="00FC76FB">
              <w:rPr>
                <w:rFonts w:asciiTheme="minorHAnsi" w:eastAsia="Times New Roman" w:hAnsiTheme="minorHAnsi" w:cstheme="minorHAnsi"/>
                <w:sz w:val="24"/>
                <w:szCs w:val="24"/>
                <w:lang w:val="en-GB"/>
              </w:rPr>
              <w:t xml:space="preserve"> research and analysis and provide updates and briefings to the</w:t>
            </w:r>
            <w:r w:rsidR="00791EF3">
              <w:rPr>
                <w:rFonts w:asciiTheme="minorHAnsi" w:eastAsia="Times New Roman" w:hAnsiTheme="minorHAnsi" w:cstheme="minorHAnsi"/>
                <w:sz w:val="24"/>
                <w:szCs w:val="24"/>
                <w:lang w:val="en-GB"/>
              </w:rPr>
              <w:t xml:space="preserve"> </w:t>
            </w:r>
            <w:r w:rsidRPr="00FC76FB">
              <w:rPr>
                <w:rFonts w:asciiTheme="minorHAnsi" w:eastAsia="Times New Roman" w:hAnsiTheme="minorHAnsi" w:cstheme="minorHAnsi"/>
                <w:sz w:val="24"/>
                <w:szCs w:val="24"/>
                <w:lang w:val="en-GB"/>
              </w:rPr>
              <w:t>DCC</w:t>
            </w:r>
            <w:r w:rsidR="00063BA7">
              <w:rPr>
                <w:rFonts w:asciiTheme="minorHAnsi" w:eastAsia="Times New Roman" w:hAnsiTheme="minorHAnsi" w:cstheme="minorHAnsi"/>
                <w:sz w:val="24"/>
                <w:szCs w:val="24"/>
                <w:lang w:val="en-GB"/>
              </w:rPr>
              <w:t>.</w:t>
            </w:r>
          </w:p>
          <w:p w14:paraId="7A5FA606" w14:textId="691BC451" w:rsidR="00FC76FB" w:rsidRDefault="004424DD" w:rsidP="00FC76FB">
            <w:pPr>
              <w:pStyle w:val="TableParagraph"/>
              <w:numPr>
                <w:ilvl w:val="0"/>
                <w:numId w:val="14"/>
              </w:numPr>
              <w:tabs>
                <w:tab w:val="left" w:pos="568"/>
                <w:tab w:val="left" w:pos="570"/>
              </w:tabs>
              <w:spacing w:before="60"/>
              <w:rPr>
                <w:rFonts w:asciiTheme="minorHAnsi" w:eastAsia="Times New Roman" w:hAnsiTheme="minorHAnsi" w:cstheme="minorHAnsi"/>
                <w:sz w:val="24"/>
                <w:szCs w:val="24"/>
                <w:lang w:val="en-GB"/>
              </w:rPr>
            </w:pPr>
            <w:r w:rsidRPr="00FC76FB">
              <w:rPr>
                <w:rFonts w:asciiTheme="minorHAnsi" w:eastAsia="Times New Roman" w:hAnsiTheme="minorHAnsi" w:cstheme="minorHAnsi"/>
                <w:sz w:val="24"/>
                <w:szCs w:val="24"/>
                <w:lang w:val="en-GB"/>
              </w:rPr>
              <w:t xml:space="preserve">Has successfully established key contacts both internally and </w:t>
            </w:r>
            <w:r w:rsidR="00791EF3" w:rsidRPr="00FC76FB">
              <w:rPr>
                <w:rFonts w:asciiTheme="minorHAnsi" w:eastAsia="Times New Roman" w:hAnsiTheme="minorHAnsi" w:cstheme="minorHAnsi"/>
                <w:sz w:val="24"/>
                <w:szCs w:val="24"/>
                <w:lang w:val="en-GB"/>
              </w:rPr>
              <w:t>externally.</w:t>
            </w:r>
          </w:p>
          <w:p w14:paraId="71088679" w14:textId="6C071A3B" w:rsidR="00FC76FB" w:rsidRPr="002D3C9F" w:rsidRDefault="004424DD" w:rsidP="00FC76FB">
            <w:pPr>
              <w:pStyle w:val="TableParagraph"/>
              <w:numPr>
                <w:ilvl w:val="0"/>
                <w:numId w:val="14"/>
              </w:numPr>
              <w:tabs>
                <w:tab w:val="left" w:pos="568"/>
                <w:tab w:val="left" w:pos="570"/>
              </w:tabs>
              <w:spacing w:before="60"/>
              <w:rPr>
                <w:rFonts w:asciiTheme="minorHAnsi" w:eastAsia="Times New Roman" w:hAnsiTheme="minorHAnsi" w:cstheme="minorHAnsi"/>
                <w:sz w:val="24"/>
                <w:szCs w:val="24"/>
                <w:lang w:val="en-GB"/>
              </w:rPr>
            </w:pPr>
            <w:r w:rsidRPr="002D3C9F">
              <w:rPr>
                <w:rFonts w:asciiTheme="minorHAnsi" w:eastAsia="Times New Roman" w:hAnsiTheme="minorHAnsi" w:cstheme="minorHAnsi"/>
                <w:sz w:val="24"/>
                <w:szCs w:val="24"/>
                <w:lang w:val="en-GB"/>
              </w:rPr>
              <w:t xml:space="preserve">Has detailed knowledge of COT Support operating </w:t>
            </w:r>
            <w:r w:rsidR="00791EF3" w:rsidRPr="002D3C9F">
              <w:rPr>
                <w:rFonts w:asciiTheme="minorHAnsi" w:eastAsia="Times New Roman" w:hAnsiTheme="minorHAnsi" w:cstheme="minorHAnsi"/>
                <w:sz w:val="24"/>
                <w:szCs w:val="24"/>
                <w:lang w:val="en-GB"/>
              </w:rPr>
              <w:t>procedures.</w:t>
            </w:r>
          </w:p>
          <w:p w14:paraId="7EE3AD35" w14:textId="2FD58236" w:rsidR="00FC76FB" w:rsidRPr="002D3C9F" w:rsidRDefault="004424DD" w:rsidP="00FC76FB">
            <w:pPr>
              <w:pStyle w:val="TableParagraph"/>
              <w:numPr>
                <w:ilvl w:val="0"/>
                <w:numId w:val="14"/>
              </w:numPr>
              <w:tabs>
                <w:tab w:val="left" w:pos="568"/>
                <w:tab w:val="left" w:pos="570"/>
              </w:tabs>
              <w:spacing w:before="60"/>
              <w:rPr>
                <w:rFonts w:asciiTheme="minorHAnsi" w:eastAsia="Times New Roman" w:hAnsiTheme="minorHAnsi" w:cstheme="minorHAnsi"/>
                <w:sz w:val="24"/>
                <w:szCs w:val="24"/>
                <w:lang w:val="en-GB"/>
              </w:rPr>
            </w:pPr>
            <w:r w:rsidRPr="002D3C9F">
              <w:rPr>
                <w:rFonts w:asciiTheme="minorHAnsi" w:eastAsia="Times New Roman" w:hAnsiTheme="minorHAnsi" w:cstheme="minorHAnsi"/>
                <w:sz w:val="24"/>
                <w:szCs w:val="24"/>
                <w:lang w:val="en-GB"/>
              </w:rPr>
              <w:t xml:space="preserve">Has experience of project management methods and </w:t>
            </w:r>
            <w:r w:rsidR="00791EF3" w:rsidRPr="002D3C9F">
              <w:rPr>
                <w:rFonts w:asciiTheme="minorHAnsi" w:eastAsia="Times New Roman" w:hAnsiTheme="minorHAnsi" w:cstheme="minorHAnsi"/>
                <w:sz w:val="24"/>
                <w:szCs w:val="24"/>
                <w:lang w:val="en-GB"/>
              </w:rPr>
              <w:t>processes.</w:t>
            </w:r>
          </w:p>
          <w:p w14:paraId="685B2DDE" w14:textId="27166816" w:rsidR="008C6398" w:rsidRPr="005B3F08" w:rsidRDefault="00930C68" w:rsidP="002D3C9F">
            <w:pPr>
              <w:pStyle w:val="TableParagraph"/>
              <w:numPr>
                <w:ilvl w:val="0"/>
                <w:numId w:val="14"/>
              </w:numPr>
              <w:tabs>
                <w:tab w:val="left" w:pos="568"/>
                <w:tab w:val="left" w:pos="570"/>
              </w:tabs>
              <w:spacing w:before="60"/>
              <w:rPr>
                <w:rFonts w:asciiTheme="minorHAnsi" w:hAnsiTheme="minorHAnsi" w:cstheme="minorHAnsi"/>
                <w:szCs w:val="24"/>
              </w:rPr>
            </w:pPr>
            <w:r w:rsidRPr="002D3C9F">
              <w:rPr>
                <w:rFonts w:asciiTheme="minorHAnsi" w:eastAsia="Times New Roman" w:hAnsiTheme="minorHAnsi" w:cstheme="minorHAnsi"/>
                <w:sz w:val="24"/>
                <w:szCs w:val="24"/>
                <w:lang w:val="en-GB"/>
              </w:rPr>
              <w:t>Operational experience at the substantive rank of Inspector</w:t>
            </w:r>
            <w:r w:rsidR="008C47E8" w:rsidRPr="002D3C9F">
              <w:rPr>
                <w:rFonts w:asciiTheme="minorHAnsi" w:eastAsia="Times New Roman" w:hAnsiTheme="minorHAnsi" w:cstheme="minorHAnsi"/>
                <w:sz w:val="24"/>
                <w:szCs w:val="24"/>
                <w:lang w:val="en-GB"/>
              </w:rPr>
              <w:t xml:space="preserve"> or as a substantive sergeant who has passed the national Inspectors examination</w:t>
            </w:r>
            <w:r w:rsidR="002D3C9F">
              <w:rPr>
                <w:rFonts w:asciiTheme="minorHAnsi" w:eastAsia="Times New Roman" w:hAnsiTheme="minorHAnsi" w:cstheme="minorHAnsi"/>
                <w:sz w:val="24"/>
                <w:szCs w:val="24"/>
                <w:lang w:val="en-GB"/>
              </w:rPr>
              <w:t>.</w:t>
            </w:r>
          </w:p>
        </w:tc>
      </w:tr>
    </w:tbl>
    <w:p w14:paraId="3DCA8BDE" w14:textId="39E82DDF" w:rsidR="00CA6D3D" w:rsidRDefault="00CA6D3D"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009A43FF">
        <w:trPr>
          <w:trHeight w:val="20"/>
        </w:trPr>
        <w:tc>
          <w:tcPr>
            <w:tcW w:w="9800" w:type="dxa"/>
            <w:shd w:val="clear" w:color="auto" w:fill="000080"/>
            <w:vAlign w:val="center"/>
          </w:tcPr>
          <w:p w14:paraId="4C4249BF" w14:textId="347D50F3" w:rsidR="007C4C0D" w:rsidRPr="005B3F08" w:rsidRDefault="007C4C0D" w:rsidP="009A43FF">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rsidTr="009A43FF">
        <w:trPr>
          <w:trHeight w:val="20"/>
        </w:trPr>
        <w:tc>
          <w:tcPr>
            <w:tcW w:w="9800" w:type="dxa"/>
            <w:tcBorders>
              <w:top w:val="single" w:sz="4" w:space="0" w:color="C0C0C0"/>
            </w:tcBorders>
          </w:tcPr>
          <w:p w14:paraId="51374391" w14:textId="213407EC" w:rsidR="00A94559" w:rsidRPr="00791EF3" w:rsidRDefault="00824028" w:rsidP="00791EF3">
            <w:pPr>
              <w:pStyle w:val="TableParagraph"/>
              <w:numPr>
                <w:ilvl w:val="0"/>
                <w:numId w:val="14"/>
              </w:numPr>
              <w:tabs>
                <w:tab w:val="left" w:pos="568"/>
                <w:tab w:val="left" w:pos="570"/>
              </w:tabs>
              <w:spacing w:before="60"/>
              <w:rPr>
                <w:rFonts w:asciiTheme="minorHAnsi" w:eastAsia="Times New Roman" w:hAnsiTheme="minorHAnsi" w:cstheme="minorHAnsi"/>
                <w:sz w:val="24"/>
                <w:szCs w:val="24"/>
                <w:lang w:val="en-GB"/>
              </w:rPr>
            </w:pPr>
            <w:r w:rsidRPr="00791EF3">
              <w:rPr>
                <w:rFonts w:asciiTheme="minorHAnsi" w:eastAsia="Times New Roman" w:hAnsiTheme="minorHAnsi" w:cstheme="minorHAnsi"/>
                <w:sz w:val="24"/>
                <w:szCs w:val="24"/>
                <w:lang w:val="en-GB"/>
              </w:rPr>
              <w:t>Experienced in providing comprehensive briefing material to Chief Officers</w:t>
            </w:r>
          </w:p>
          <w:p w14:paraId="729A290C" w14:textId="75DFC505" w:rsidR="004C1C69" w:rsidRDefault="004C1C69" w:rsidP="007D06F8">
            <w:pPr>
              <w:pStyle w:val="TableParagraph"/>
              <w:numPr>
                <w:ilvl w:val="0"/>
                <w:numId w:val="14"/>
              </w:numPr>
              <w:tabs>
                <w:tab w:val="left" w:pos="568"/>
                <w:tab w:val="left" w:pos="570"/>
              </w:tabs>
              <w:spacing w:before="60"/>
              <w:rPr>
                <w:rFonts w:asciiTheme="minorHAnsi" w:eastAsia="Times New Roman" w:hAnsiTheme="minorHAnsi" w:cstheme="minorHAnsi"/>
                <w:sz w:val="24"/>
                <w:szCs w:val="24"/>
                <w:lang w:val="en-GB"/>
              </w:rPr>
            </w:pPr>
            <w:r w:rsidRPr="00671EBD">
              <w:rPr>
                <w:rFonts w:asciiTheme="minorHAnsi" w:eastAsia="Times New Roman" w:hAnsiTheme="minorHAnsi" w:cstheme="minorHAnsi"/>
                <w:sz w:val="24"/>
                <w:szCs w:val="24"/>
                <w:lang w:val="en-GB"/>
              </w:rPr>
              <w:t xml:space="preserve">Recognised by members of the Chief Officer Team as a source of expert knowledge and information on </w:t>
            </w:r>
            <w:r w:rsidR="00791EF3" w:rsidRPr="00671EBD">
              <w:rPr>
                <w:rFonts w:asciiTheme="minorHAnsi" w:eastAsia="Times New Roman" w:hAnsiTheme="minorHAnsi" w:cstheme="minorHAnsi"/>
                <w:sz w:val="24"/>
                <w:szCs w:val="24"/>
                <w:lang w:val="en-GB"/>
              </w:rPr>
              <w:t>all</w:t>
            </w:r>
            <w:r w:rsidR="00671EBD">
              <w:rPr>
                <w:rFonts w:asciiTheme="minorHAnsi" w:eastAsia="Times New Roman" w:hAnsiTheme="minorHAnsi" w:cstheme="minorHAnsi"/>
                <w:sz w:val="24"/>
                <w:szCs w:val="24"/>
                <w:lang w:val="en-GB"/>
              </w:rPr>
              <w:t xml:space="preserve"> </w:t>
            </w:r>
            <w:r w:rsidRPr="00671EBD">
              <w:rPr>
                <w:rFonts w:asciiTheme="minorHAnsi" w:eastAsia="Times New Roman" w:hAnsiTheme="minorHAnsi" w:cstheme="minorHAnsi"/>
                <w:sz w:val="24"/>
                <w:szCs w:val="24"/>
                <w:lang w:val="en-GB"/>
              </w:rPr>
              <w:t>matters and issues relating to the DCC</w:t>
            </w:r>
            <w:r w:rsidR="002D3C9F">
              <w:rPr>
                <w:rFonts w:asciiTheme="minorHAnsi" w:eastAsia="Times New Roman" w:hAnsiTheme="minorHAnsi" w:cstheme="minorHAnsi"/>
                <w:sz w:val="24"/>
                <w:szCs w:val="24"/>
                <w:lang w:val="en-GB"/>
              </w:rPr>
              <w:t>.</w:t>
            </w:r>
          </w:p>
          <w:p w14:paraId="32977E83" w14:textId="2D27014E" w:rsidR="00E22D02" w:rsidRPr="002D3C9F" w:rsidRDefault="00E22D02" w:rsidP="00E22D02">
            <w:pPr>
              <w:pStyle w:val="TableParagraph"/>
              <w:numPr>
                <w:ilvl w:val="0"/>
                <w:numId w:val="14"/>
              </w:numPr>
              <w:tabs>
                <w:tab w:val="left" w:pos="568"/>
                <w:tab w:val="left" w:pos="570"/>
              </w:tabs>
              <w:spacing w:before="60"/>
              <w:rPr>
                <w:rFonts w:asciiTheme="minorHAnsi" w:eastAsia="Times New Roman" w:hAnsiTheme="minorHAnsi" w:cstheme="minorHAnsi"/>
                <w:sz w:val="24"/>
                <w:szCs w:val="24"/>
                <w:lang w:val="en-GB"/>
              </w:rPr>
            </w:pPr>
            <w:r w:rsidRPr="002D3C9F">
              <w:rPr>
                <w:rFonts w:asciiTheme="minorHAnsi" w:eastAsia="Times New Roman" w:hAnsiTheme="minorHAnsi" w:cstheme="minorHAnsi"/>
                <w:sz w:val="24"/>
                <w:szCs w:val="24"/>
                <w:lang w:val="en-GB"/>
              </w:rPr>
              <w:t xml:space="preserve">This is an extremely demanding and busy role with the need to cope with the unexpected and, </w:t>
            </w:r>
            <w:r w:rsidRPr="002D3C9F">
              <w:rPr>
                <w:rFonts w:asciiTheme="minorHAnsi" w:eastAsia="Times New Roman" w:hAnsiTheme="minorHAnsi" w:cstheme="minorHAnsi"/>
                <w:sz w:val="24"/>
                <w:szCs w:val="24"/>
                <w:lang w:val="en-GB"/>
              </w:rPr>
              <w:t>therefore</w:t>
            </w:r>
            <w:r w:rsidRPr="002D3C9F">
              <w:rPr>
                <w:rFonts w:asciiTheme="minorHAnsi" w:eastAsia="Times New Roman" w:hAnsiTheme="minorHAnsi" w:cstheme="minorHAnsi"/>
                <w:sz w:val="24"/>
                <w:szCs w:val="24"/>
                <w:lang w:val="en-GB"/>
              </w:rPr>
              <w:t xml:space="preserve">, detailed planning, constant prioritising and reprioritising is essential. </w:t>
            </w:r>
          </w:p>
          <w:p w14:paraId="78DD2D45" w14:textId="30A52611" w:rsidR="00E22D02" w:rsidRPr="002D3C9F" w:rsidRDefault="00E22D02" w:rsidP="00E22D02">
            <w:pPr>
              <w:pStyle w:val="TableParagraph"/>
              <w:numPr>
                <w:ilvl w:val="0"/>
                <w:numId w:val="14"/>
              </w:numPr>
              <w:tabs>
                <w:tab w:val="left" w:pos="568"/>
                <w:tab w:val="left" w:pos="570"/>
              </w:tabs>
              <w:spacing w:before="60"/>
              <w:rPr>
                <w:rFonts w:asciiTheme="minorHAnsi" w:eastAsia="Times New Roman" w:hAnsiTheme="minorHAnsi" w:cstheme="minorHAnsi"/>
                <w:sz w:val="24"/>
                <w:szCs w:val="24"/>
                <w:lang w:val="en-GB"/>
              </w:rPr>
            </w:pPr>
            <w:r w:rsidRPr="002D3C9F">
              <w:rPr>
                <w:rFonts w:asciiTheme="minorHAnsi" w:eastAsia="Times New Roman" w:hAnsiTheme="minorHAnsi" w:cstheme="minorHAnsi"/>
                <w:sz w:val="24"/>
                <w:szCs w:val="24"/>
                <w:lang w:val="en-GB"/>
              </w:rPr>
              <w:t xml:space="preserve">There is a constant stream of enquiries from a range of members, </w:t>
            </w:r>
            <w:r w:rsidRPr="002D3C9F">
              <w:rPr>
                <w:rFonts w:asciiTheme="minorHAnsi" w:eastAsia="Times New Roman" w:hAnsiTheme="minorHAnsi" w:cstheme="minorHAnsi"/>
                <w:sz w:val="24"/>
                <w:szCs w:val="24"/>
                <w:lang w:val="en-GB"/>
              </w:rPr>
              <w:t>stakeholders,</w:t>
            </w:r>
            <w:r w:rsidRPr="002D3C9F">
              <w:rPr>
                <w:rFonts w:asciiTheme="minorHAnsi" w:eastAsia="Times New Roman" w:hAnsiTheme="minorHAnsi" w:cstheme="minorHAnsi"/>
                <w:sz w:val="24"/>
                <w:szCs w:val="24"/>
                <w:lang w:val="en-GB"/>
              </w:rPr>
              <w:t xml:space="preserve"> and </w:t>
            </w:r>
            <w:r w:rsidRPr="002D3C9F">
              <w:rPr>
                <w:rFonts w:asciiTheme="minorHAnsi" w:eastAsia="Times New Roman" w:hAnsiTheme="minorHAnsi" w:cstheme="minorHAnsi"/>
                <w:sz w:val="24"/>
                <w:szCs w:val="24"/>
                <w:lang w:val="en-GB"/>
              </w:rPr>
              <w:lastRenderedPageBreak/>
              <w:t xml:space="preserve">partners from around the country.  Significant decision-making is </w:t>
            </w:r>
            <w:r w:rsidRPr="002D3C9F">
              <w:rPr>
                <w:rFonts w:asciiTheme="minorHAnsi" w:eastAsia="Times New Roman" w:hAnsiTheme="minorHAnsi" w:cstheme="minorHAnsi"/>
                <w:sz w:val="24"/>
                <w:szCs w:val="24"/>
                <w:lang w:val="en-GB"/>
              </w:rPr>
              <w:t>required,</w:t>
            </w:r>
            <w:r w:rsidRPr="002D3C9F">
              <w:rPr>
                <w:rFonts w:asciiTheme="minorHAnsi" w:eastAsia="Times New Roman" w:hAnsiTheme="minorHAnsi" w:cstheme="minorHAnsi"/>
                <w:sz w:val="24"/>
                <w:szCs w:val="24"/>
                <w:lang w:val="en-GB"/>
              </w:rPr>
              <w:t xml:space="preserve"> and the post holder will need to call constantly on their problem-solving skills.  </w:t>
            </w:r>
          </w:p>
          <w:p w14:paraId="69433AC6" w14:textId="77777777" w:rsidR="00A94559" w:rsidRPr="005B3F08" w:rsidRDefault="00A94559" w:rsidP="009A43FF">
            <w:pPr>
              <w:rPr>
                <w:rFonts w:asciiTheme="minorHAnsi" w:hAnsiTheme="minorHAnsi" w:cstheme="minorHAnsi"/>
                <w:szCs w:val="24"/>
                <w:lang w:val="en-US"/>
              </w:rPr>
            </w:pP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headerReference w:type="even" r:id="rId12"/>
      <w:headerReference w:type="default" r:id="rId13"/>
      <w:footerReference w:type="even" r:id="rId14"/>
      <w:footerReference w:type="default" r:id="rId15"/>
      <w:headerReference w:type="first" r:id="rId16"/>
      <w:footerReference w:type="first" r:id="rId17"/>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1170" w14:textId="77777777" w:rsidR="00C76218" w:rsidRDefault="00C76218">
      <w:r>
        <w:separator/>
      </w:r>
    </w:p>
  </w:endnote>
  <w:endnote w:type="continuationSeparator" w:id="0">
    <w:p w14:paraId="063F96CC" w14:textId="77777777" w:rsidR="00C76218" w:rsidRDefault="00C7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FD695" w14:textId="77777777" w:rsidR="00C76218" w:rsidRDefault="00C76218">
      <w:r>
        <w:separator/>
      </w:r>
    </w:p>
  </w:footnote>
  <w:footnote w:type="continuationSeparator" w:id="0">
    <w:p w14:paraId="54102F84" w14:textId="77777777" w:rsidR="00C76218" w:rsidRDefault="00C7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D276B"/>
    <w:multiLevelType w:val="hybridMultilevel"/>
    <w:tmpl w:val="C6E25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169AF"/>
    <w:multiLevelType w:val="hybridMultilevel"/>
    <w:tmpl w:val="3C86527C"/>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27C443AE"/>
    <w:multiLevelType w:val="hybridMultilevel"/>
    <w:tmpl w:val="50BA8606"/>
    <w:lvl w:ilvl="0" w:tplc="2C342044">
      <w:start w:val="1"/>
      <w:numFmt w:val="decimal"/>
      <w:lvlText w:val="%1."/>
      <w:lvlJc w:val="left"/>
      <w:pPr>
        <w:ind w:left="391" w:hanging="284"/>
        <w:jc w:val="left"/>
      </w:pPr>
      <w:rPr>
        <w:rFonts w:ascii="Arial MT" w:eastAsia="Arial MT" w:hAnsi="Arial MT" w:cs="Arial MT" w:hint="default"/>
        <w:spacing w:val="-1"/>
        <w:w w:val="99"/>
        <w:sz w:val="20"/>
        <w:szCs w:val="20"/>
        <w:lang w:val="en-US" w:eastAsia="en-US" w:bidi="ar-SA"/>
      </w:rPr>
    </w:lvl>
    <w:lvl w:ilvl="1" w:tplc="32762310">
      <w:numFmt w:val="bullet"/>
      <w:lvlText w:val="•"/>
      <w:lvlJc w:val="left"/>
      <w:pPr>
        <w:ind w:left="1433" w:hanging="284"/>
      </w:pPr>
      <w:rPr>
        <w:rFonts w:hint="default"/>
        <w:lang w:val="en-US" w:eastAsia="en-US" w:bidi="ar-SA"/>
      </w:rPr>
    </w:lvl>
    <w:lvl w:ilvl="2" w:tplc="737008A0">
      <w:numFmt w:val="bullet"/>
      <w:lvlText w:val="•"/>
      <w:lvlJc w:val="left"/>
      <w:pPr>
        <w:ind w:left="2466" w:hanging="284"/>
      </w:pPr>
      <w:rPr>
        <w:rFonts w:hint="default"/>
        <w:lang w:val="en-US" w:eastAsia="en-US" w:bidi="ar-SA"/>
      </w:rPr>
    </w:lvl>
    <w:lvl w:ilvl="3" w:tplc="4B4E5176">
      <w:numFmt w:val="bullet"/>
      <w:lvlText w:val="•"/>
      <w:lvlJc w:val="left"/>
      <w:pPr>
        <w:ind w:left="3499" w:hanging="284"/>
      </w:pPr>
      <w:rPr>
        <w:rFonts w:hint="default"/>
        <w:lang w:val="en-US" w:eastAsia="en-US" w:bidi="ar-SA"/>
      </w:rPr>
    </w:lvl>
    <w:lvl w:ilvl="4" w:tplc="86E8038C">
      <w:numFmt w:val="bullet"/>
      <w:lvlText w:val="•"/>
      <w:lvlJc w:val="left"/>
      <w:pPr>
        <w:ind w:left="4532" w:hanging="284"/>
      </w:pPr>
      <w:rPr>
        <w:rFonts w:hint="default"/>
        <w:lang w:val="en-US" w:eastAsia="en-US" w:bidi="ar-SA"/>
      </w:rPr>
    </w:lvl>
    <w:lvl w:ilvl="5" w:tplc="756EA258">
      <w:numFmt w:val="bullet"/>
      <w:lvlText w:val="•"/>
      <w:lvlJc w:val="left"/>
      <w:pPr>
        <w:ind w:left="5566" w:hanging="284"/>
      </w:pPr>
      <w:rPr>
        <w:rFonts w:hint="default"/>
        <w:lang w:val="en-US" w:eastAsia="en-US" w:bidi="ar-SA"/>
      </w:rPr>
    </w:lvl>
    <w:lvl w:ilvl="6" w:tplc="8850FB12">
      <w:numFmt w:val="bullet"/>
      <w:lvlText w:val="•"/>
      <w:lvlJc w:val="left"/>
      <w:pPr>
        <w:ind w:left="6599" w:hanging="284"/>
      </w:pPr>
      <w:rPr>
        <w:rFonts w:hint="default"/>
        <w:lang w:val="en-US" w:eastAsia="en-US" w:bidi="ar-SA"/>
      </w:rPr>
    </w:lvl>
    <w:lvl w:ilvl="7" w:tplc="9842C724">
      <w:numFmt w:val="bullet"/>
      <w:lvlText w:val="•"/>
      <w:lvlJc w:val="left"/>
      <w:pPr>
        <w:ind w:left="7632" w:hanging="284"/>
      </w:pPr>
      <w:rPr>
        <w:rFonts w:hint="default"/>
        <w:lang w:val="en-US" w:eastAsia="en-US" w:bidi="ar-SA"/>
      </w:rPr>
    </w:lvl>
    <w:lvl w:ilvl="8" w:tplc="3FD8C6BC">
      <w:numFmt w:val="bullet"/>
      <w:lvlText w:val="•"/>
      <w:lvlJc w:val="left"/>
      <w:pPr>
        <w:ind w:left="8665" w:hanging="284"/>
      </w:pPr>
      <w:rPr>
        <w:rFonts w:hint="default"/>
        <w:lang w:val="en-US" w:eastAsia="en-US" w:bidi="ar-SA"/>
      </w:rPr>
    </w:lvl>
  </w:abstractNum>
  <w:abstractNum w:abstractNumId="6" w15:restartNumberingAfterBreak="0">
    <w:nsid w:val="2D4C0925"/>
    <w:multiLevelType w:val="hybridMultilevel"/>
    <w:tmpl w:val="06766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4F78DD"/>
    <w:multiLevelType w:val="hybridMultilevel"/>
    <w:tmpl w:val="0D34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65DDC"/>
    <w:multiLevelType w:val="hybridMultilevel"/>
    <w:tmpl w:val="2D6C002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9"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B7248"/>
    <w:multiLevelType w:val="hybridMultilevel"/>
    <w:tmpl w:val="FC4A5E20"/>
    <w:lvl w:ilvl="0" w:tplc="528EA69E">
      <w:numFmt w:val="bullet"/>
      <w:lvlText w:val=""/>
      <w:lvlJc w:val="left"/>
      <w:pPr>
        <w:ind w:left="569" w:hanging="354"/>
      </w:pPr>
      <w:rPr>
        <w:rFonts w:ascii="Symbol" w:eastAsia="Symbol" w:hAnsi="Symbol" w:cs="Symbol" w:hint="default"/>
        <w:w w:val="99"/>
        <w:sz w:val="20"/>
        <w:szCs w:val="20"/>
        <w:lang w:val="en-US" w:eastAsia="en-US" w:bidi="ar-SA"/>
      </w:rPr>
    </w:lvl>
    <w:lvl w:ilvl="1" w:tplc="83A85F70">
      <w:numFmt w:val="bullet"/>
      <w:lvlText w:val="•"/>
      <w:lvlJc w:val="left"/>
      <w:pPr>
        <w:ind w:left="1571" w:hanging="354"/>
      </w:pPr>
      <w:rPr>
        <w:rFonts w:hint="default"/>
        <w:lang w:val="en-US" w:eastAsia="en-US" w:bidi="ar-SA"/>
      </w:rPr>
    </w:lvl>
    <w:lvl w:ilvl="2" w:tplc="CFD01B04">
      <w:numFmt w:val="bullet"/>
      <w:lvlText w:val="•"/>
      <w:lvlJc w:val="left"/>
      <w:pPr>
        <w:ind w:left="2583" w:hanging="354"/>
      </w:pPr>
      <w:rPr>
        <w:rFonts w:hint="default"/>
        <w:lang w:val="en-US" w:eastAsia="en-US" w:bidi="ar-SA"/>
      </w:rPr>
    </w:lvl>
    <w:lvl w:ilvl="3" w:tplc="F10AB144">
      <w:numFmt w:val="bullet"/>
      <w:lvlText w:val="•"/>
      <w:lvlJc w:val="left"/>
      <w:pPr>
        <w:ind w:left="3595" w:hanging="354"/>
      </w:pPr>
      <w:rPr>
        <w:rFonts w:hint="default"/>
        <w:lang w:val="en-US" w:eastAsia="en-US" w:bidi="ar-SA"/>
      </w:rPr>
    </w:lvl>
    <w:lvl w:ilvl="4" w:tplc="F28A29E6">
      <w:numFmt w:val="bullet"/>
      <w:lvlText w:val="•"/>
      <w:lvlJc w:val="left"/>
      <w:pPr>
        <w:ind w:left="4606" w:hanging="354"/>
      </w:pPr>
      <w:rPr>
        <w:rFonts w:hint="default"/>
        <w:lang w:val="en-US" w:eastAsia="en-US" w:bidi="ar-SA"/>
      </w:rPr>
    </w:lvl>
    <w:lvl w:ilvl="5" w:tplc="AA5049CC">
      <w:numFmt w:val="bullet"/>
      <w:lvlText w:val="•"/>
      <w:lvlJc w:val="left"/>
      <w:pPr>
        <w:ind w:left="5618" w:hanging="354"/>
      </w:pPr>
      <w:rPr>
        <w:rFonts w:hint="default"/>
        <w:lang w:val="en-US" w:eastAsia="en-US" w:bidi="ar-SA"/>
      </w:rPr>
    </w:lvl>
    <w:lvl w:ilvl="6" w:tplc="6B866AE2">
      <w:numFmt w:val="bullet"/>
      <w:lvlText w:val="•"/>
      <w:lvlJc w:val="left"/>
      <w:pPr>
        <w:ind w:left="6630" w:hanging="354"/>
      </w:pPr>
      <w:rPr>
        <w:rFonts w:hint="default"/>
        <w:lang w:val="en-US" w:eastAsia="en-US" w:bidi="ar-SA"/>
      </w:rPr>
    </w:lvl>
    <w:lvl w:ilvl="7" w:tplc="E5B61EC6">
      <w:numFmt w:val="bullet"/>
      <w:lvlText w:val="•"/>
      <w:lvlJc w:val="left"/>
      <w:pPr>
        <w:ind w:left="7641" w:hanging="354"/>
      </w:pPr>
      <w:rPr>
        <w:rFonts w:hint="default"/>
        <w:lang w:val="en-US" w:eastAsia="en-US" w:bidi="ar-SA"/>
      </w:rPr>
    </w:lvl>
    <w:lvl w:ilvl="8" w:tplc="1CBA675A">
      <w:numFmt w:val="bullet"/>
      <w:lvlText w:val="•"/>
      <w:lvlJc w:val="left"/>
      <w:pPr>
        <w:ind w:left="8653" w:hanging="354"/>
      </w:pPr>
      <w:rPr>
        <w:rFonts w:hint="default"/>
        <w:lang w:val="en-US" w:eastAsia="en-US" w:bidi="ar-SA"/>
      </w:rPr>
    </w:lvl>
  </w:abstractNum>
  <w:abstractNum w:abstractNumId="11"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8939D9"/>
    <w:multiLevelType w:val="hybridMultilevel"/>
    <w:tmpl w:val="F73EC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B15B81"/>
    <w:multiLevelType w:val="hybridMultilevel"/>
    <w:tmpl w:val="5D4ED93C"/>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9" w15:restartNumberingAfterBreak="0">
    <w:nsid w:val="7D087F8A"/>
    <w:multiLevelType w:val="hybridMultilevel"/>
    <w:tmpl w:val="613A6C56"/>
    <w:lvl w:ilvl="0" w:tplc="A258A88C">
      <w:numFmt w:val="bullet"/>
      <w:lvlText w:val=""/>
      <w:lvlJc w:val="left"/>
      <w:pPr>
        <w:ind w:left="569" w:hanging="354"/>
      </w:pPr>
      <w:rPr>
        <w:rFonts w:ascii="Symbol" w:eastAsia="Symbol" w:hAnsi="Symbol" w:cs="Symbol" w:hint="default"/>
        <w:w w:val="99"/>
        <w:sz w:val="20"/>
        <w:szCs w:val="20"/>
        <w:lang w:val="en-US" w:eastAsia="en-US" w:bidi="ar-SA"/>
      </w:rPr>
    </w:lvl>
    <w:lvl w:ilvl="1" w:tplc="83F618F6">
      <w:numFmt w:val="bullet"/>
      <w:lvlText w:val="•"/>
      <w:lvlJc w:val="left"/>
      <w:pPr>
        <w:ind w:left="1571" w:hanging="354"/>
      </w:pPr>
      <w:rPr>
        <w:rFonts w:hint="default"/>
        <w:lang w:val="en-US" w:eastAsia="en-US" w:bidi="ar-SA"/>
      </w:rPr>
    </w:lvl>
    <w:lvl w:ilvl="2" w:tplc="EDC64E9A">
      <w:numFmt w:val="bullet"/>
      <w:lvlText w:val="•"/>
      <w:lvlJc w:val="left"/>
      <w:pPr>
        <w:ind w:left="2583" w:hanging="354"/>
      </w:pPr>
      <w:rPr>
        <w:rFonts w:hint="default"/>
        <w:lang w:val="en-US" w:eastAsia="en-US" w:bidi="ar-SA"/>
      </w:rPr>
    </w:lvl>
    <w:lvl w:ilvl="3" w:tplc="C75A7168">
      <w:numFmt w:val="bullet"/>
      <w:lvlText w:val="•"/>
      <w:lvlJc w:val="left"/>
      <w:pPr>
        <w:ind w:left="3595" w:hanging="354"/>
      </w:pPr>
      <w:rPr>
        <w:rFonts w:hint="default"/>
        <w:lang w:val="en-US" w:eastAsia="en-US" w:bidi="ar-SA"/>
      </w:rPr>
    </w:lvl>
    <w:lvl w:ilvl="4" w:tplc="14B26904">
      <w:numFmt w:val="bullet"/>
      <w:lvlText w:val="•"/>
      <w:lvlJc w:val="left"/>
      <w:pPr>
        <w:ind w:left="4606" w:hanging="354"/>
      </w:pPr>
      <w:rPr>
        <w:rFonts w:hint="default"/>
        <w:lang w:val="en-US" w:eastAsia="en-US" w:bidi="ar-SA"/>
      </w:rPr>
    </w:lvl>
    <w:lvl w:ilvl="5" w:tplc="39C8F62E">
      <w:numFmt w:val="bullet"/>
      <w:lvlText w:val="•"/>
      <w:lvlJc w:val="left"/>
      <w:pPr>
        <w:ind w:left="5618" w:hanging="354"/>
      </w:pPr>
      <w:rPr>
        <w:rFonts w:hint="default"/>
        <w:lang w:val="en-US" w:eastAsia="en-US" w:bidi="ar-SA"/>
      </w:rPr>
    </w:lvl>
    <w:lvl w:ilvl="6" w:tplc="0ADE5A86">
      <w:numFmt w:val="bullet"/>
      <w:lvlText w:val="•"/>
      <w:lvlJc w:val="left"/>
      <w:pPr>
        <w:ind w:left="6630" w:hanging="354"/>
      </w:pPr>
      <w:rPr>
        <w:rFonts w:hint="default"/>
        <w:lang w:val="en-US" w:eastAsia="en-US" w:bidi="ar-SA"/>
      </w:rPr>
    </w:lvl>
    <w:lvl w:ilvl="7" w:tplc="5BFC5760">
      <w:numFmt w:val="bullet"/>
      <w:lvlText w:val="•"/>
      <w:lvlJc w:val="left"/>
      <w:pPr>
        <w:ind w:left="7641" w:hanging="354"/>
      </w:pPr>
      <w:rPr>
        <w:rFonts w:hint="default"/>
        <w:lang w:val="en-US" w:eastAsia="en-US" w:bidi="ar-SA"/>
      </w:rPr>
    </w:lvl>
    <w:lvl w:ilvl="8" w:tplc="596853FA">
      <w:numFmt w:val="bullet"/>
      <w:lvlText w:val="•"/>
      <w:lvlJc w:val="left"/>
      <w:pPr>
        <w:ind w:left="8653" w:hanging="354"/>
      </w:pPr>
      <w:rPr>
        <w:rFonts w:hint="default"/>
        <w:lang w:val="en-US" w:eastAsia="en-US" w:bidi="ar-SA"/>
      </w:rPr>
    </w:lvl>
  </w:abstractNum>
  <w:num w:numId="1" w16cid:durableId="606305364">
    <w:abstractNumId w:val="9"/>
  </w:num>
  <w:num w:numId="2" w16cid:durableId="31150680">
    <w:abstractNumId w:val="15"/>
  </w:num>
  <w:num w:numId="3" w16cid:durableId="1395927375">
    <w:abstractNumId w:val="11"/>
  </w:num>
  <w:num w:numId="4" w16cid:durableId="562834893">
    <w:abstractNumId w:val="13"/>
  </w:num>
  <w:num w:numId="5" w16cid:durableId="1969820534">
    <w:abstractNumId w:val="1"/>
  </w:num>
  <w:num w:numId="6" w16cid:durableId="379936147">
    <w:abstractNumId w:val="14"/>
  </w:num>
  <w:num w:numId="7" w16cid:durableId="817918126">
    <w:abstractNumId w:val="16"/>
  </w:num>
  <w:num w:numId="8" w16cid:durableId="553351758">
    <w:abstractNumId w:val="17"/>
  </w:num>
  <w:num w:numId="9" w16cid:durableId="1984310996">
    <w:abstractNumId w:val="0"/>
  </w:num>
  <w:num w:numId="10" w16cid:durableId="75711613">
    <w:abstractNumId w:val="2"/>
  </w:num>
  <w:num w:numId="11" w16cid:durableId="2021814530">
    <w:abstractNumId w:val="10"/>
  </w:num>
  <w:num w:numId="12" w16cid:durableId="417287608">
    <w:abstractNumId w:val="19"/>
  </w:num>
  <w:num w:numId="13" w16cid:durableId="1011839535">
    <w:abstractNumId w:val="5"/>
  </w:num>
  <w:num w:numId="14" w16cid:durableId="353844442">
    <w:abstractNumId w:val="6"/>
  </w:num>
  <w:num w:numId="15" w16cid:durableId="698966165">
    <w:abstractNumId w:val="18"/>
  </w:num>
  <w:num w:numId="16" w16cid:durableId="1668482141">
    <w:abstractNumId w:val="4"/>
  </w:num>
  <w:num w:numId="17" w16cid:durableId="815226683">
    <w:abstractNumId w:val="8"/>
  </w:num>
  <w:num w:numId="18" w16cid:durableId="1884517521">
    <w:abstractNumId w:val="12"/>
  </w:num>
  <w:num w:numId="19" w16cid:durableId="1762794194">
    <w:abstractNumId w:val="3"/>
  </w:num>
  <w:num w:numId="20" w16cid:durableId="126723332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63BA7"/>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84A"/>
    <w:rsid w:val="000C610C"/>
    <w:rsid w:val="000D3A58"/>
    <w:rsid w:val="000D6FE5"/>
    <w:rsid w:val="000E0BC1"/>
    <w:rsid w:val="000F10E8"/>
    <w:rsid w:val="000F3028"/>
    <w:rsid w:val="000F314C"/>
    <w:rsid w:val="000F37CC"/>
    <w:rsid w:val="00103083"/>
    <w:rsid w:val="0010525B"/>
    <w:rsid w:val="00113BF0"/>
    <w:rsid w:val="0011771E"/>
    <w:rsid w:val="00117E14"/>
    <w:rsid w:val="00122097"/>
    <w:rsid w:val="0012662B"/>
    <w:rsid w:val="00130C86"/>
    <w:rsid w:val="00131334"/>
    <w:rsid w:val="001316D0"/>
    <w:rsid w:val="0013305D"/>
    <w:rsid w:val="00133CB0"/>
    <w:rsid w:val="00135A41"/>
    <w:rsid w:val="001413D0"/>
    <w:rsid w:val="00145F7B"/>
    <w:rsid w:val="001467CA"/>
    <w:rsid w:val="00150674"/>
    <w:rsid w:val="00152425"/>
    <w:rsid w:val="00160434"/>
    <w:rsid w:val="00165322"/>
    <w:rsid w:val="001654FA"/>
    <w:rsid w:val="00173D6A"/>
    <w:rsid w:val="00174EAA"/>
    <w:rsid w:val="00175A3C"/>
    <w:rsid w:val="00181A38"/>
    <w:rsid w:val="001844B4"/>
    <w:rsid w:val="001936D9"/>
    <w:rsid w:val="001A112A"/>
    <w:rsid w:val="001A1ADF"/>
    <w:rsid w:val="001B2DE3"/>
    <w:rsid w:val="001C2AC2"/>
    <w:rsid w:val="001C3299"/>
    <w:rsid w:val="001D66B2"/>
    <w:rsid w:val="001E1AE7"/>
    <w:rsid w:val="001E69D9"/>
    <w:rsid w:val="001F3232"/>
    <w:rsid w:val="00201470"/>
    <w:rsid w:val="002060C2"/>
    <w:rsid w:val="002171FF"/>
    <w:rsid w:val="00220D22"/>
    <w:rsid w:val="002218B9"/>
    <w:rsid w:val="002346B6"/>
    <w:rsid w:val="00244E4E"/>
    <w:rsid w:val="002465E5"/>
    <w:rsid w:val="0025404F"/>
    <w:rsid w:val="002575CD"/>
    <w:rsid w:val="00260C10"/>
    <w:rsid w:val="0027019B"/>
    <w:rsid w:val="00283B36"/>
    <w:rsid w:val="00287FE3"/>
    <w:rsid w:val="0029253A"/>
    <w:rsid w:val="0029554F"/>
    <w:rsid w:val="002A0FA3"/>
    <w:rsid w:val="002A7340"/>
    <w:rsid w:val="002B660E"/>
    <w:rsid w:val="002C5843"/>
    <w:rsid w:val="002C5E22"/>
    <w:rsid w:val="002D3C9F"/>
    <w:rsid w:val="002D5EDC"/>
    <w:rsid w:val="002E1A06"/>
    <w:rsid w:val="002E3EC1"/>
    <w:rsid w:val="002F2DAF"/>
    <w:rsid w:val="002F7C78"/>
    <w:rsid w:val="00303DD1"/>
    <w:rsid w:val="00306AC3"/>
    <w:rsid w:val="00307C1B"/>
    <w:rsid w:val="003103A6"/>
    <w:rsid w:val="00311740"/>
    <w:rsid w:val="0032326F"/>
    <w:rsid w:val="003272EA"/>
    <w:rsid w:val="003316F8"/>
    <w:rsid w:val="00334A70"/>
    <w:rsid w:val="003352DF"/>
    <w:rsid w:val="0034034D"/>
    <w:rsid w:val="003540EA"/>
    <w:rsid w:val="00364131"/>
    <w:rsid w:val="003839B5"/>
    <w:rsid w:val="0038574A"/>
    <w:rsid w:val="00390AD0"/>
    <w:rsid w:val="00393BC9"/>
    <w:rsid w:val="003A2555"/>
    <w:rsid w:val="003A44B2"/>
    <w:rsid w:val="003A4BE8"/>
    <w:rsid w:val="003A61AF"/>
    <w:rsid w:val="003B076C"/>
    <w:rsid w:val="003B2A6B"/>
    <w:rsid w:val="003D421A"/>
    <w:rsid w:val="003E1F3B"/>
    <w:rsid w:val="003E3640"/>
    <w:rsid w:val="003E5AE0"/>
    <w:rsid w:val="00402D5E"/>
    <w:rsid w:val="0041163B"/>
    <w:rsid w:val="00414A03"/>
    <w:rsid w:val="00420A25"/>
    <w:rsid w:val="00424AE4"/>
    <w:rsid w:val="00425810"/>
    <w:rsid w:val="00425C97"/>
    <w:rsid w:val="0043555E"/>
    <w:rsid w:val="004424DD"/>
    <w:rsid w:val="004448D0"/>
    <w:rsid w:val="00444CAB"/>
    <w:rsid w:val="00445E79"/>
    <w:rsid w:val="00446454"/>
    <w:rsid w:val="0044763F"/>
    <w:rsid w:val="004548B8"/>
    <w:rsid w:val="00455C6A"/>
    <w:rsid w:val="004652A6"/>
    <w:rsid w:val="00465369"/>
    <w:rsid w:val="0046595A"/>
    <w:rsid w:val="00474186"/>
    <w:rsid w:val="00486F42"/>
    <w:rsid w:val="00491BFF"/>
    <w:rsid w:val="0049325C"/>
    <w:rsid w:val="00494D90"/>
    <w:rsid w:val="004A7C8F"/>
    <w:rsid w:val="004B0ABC"/>
    <w:rsid w:val="004B205A"/>
    <w:rsid w:val="004B3ABC"/>
    <w:rsid w:val="004B4327"/>
    <w:rsid w:val="004B4951"/>
    <w:rsid w:val="004C1C69"/>
    <w:rsid w:val="004C2F12"/>
    <w:rsid w:val="004C4351"/>
    <w:rsid w:val="004D0C27"/>
    <w:rsid w:val="004D3498"/>
    <w:rsid w:val="004D3638"/>
    <w:rsid w:val="004D4D38"/>
    <w:rsid w:val="004E1BA3"/>
    <w:rsid w:val="004E3DFD"/>
    <w:rsid w:val="004E433F"/>
    <w:rsid w:val="004E47F3"/>
    <w:rsid w:val="004E6D6D"/>
    <w:rsid w:val="004E7FDF"/>
    <w:rsid w:val="004F4E70"/>
    <w:rsid w:val="00502FC7"/>
    <w:rsid w:val="00503FEA"/>
    <w:rsid w:val="005103EB"/>
    <w:rsid w:val="00512E51"/>
    <w:rsid w:val="00521233"/>
    <w:rsid w:val="00521F93"/>
    <w:rsid w:val="00541ACC"/>
    <w:rsid w:val="00542806"/>
    <w:rsid w:val="0055247E"/>
    <w:rsid w:val="00553E89"/>
    <w:rsid w:val="005809F4"/>
    <w:rsid w:val="00583B9F"/>
    <w:rsid w:val="00586DE3"/>
    <w:rsid w:val="005879BD"/>
    <w:rsid w:val="005941E3"/>
    <w:rsid w:val="005967C7"/>
    <w:rsid w:val="005A7FAD"/>
    <w:rsid w:val="005B3C34"/>
    <w:rsid w:val="005B3F08"/>
    <w:rsid w:val="005C09AD"/>
    <w:rsid w:val="005C1A04"/>
    <w:rsid w:val="005C2CD6"/>
    <w:rsid w:val="005C427A"/>
    <w:rsid w:val="005C4C07"/>
    <w:rsid w:val="005E0CE7"/>
    <w:rsid w:val="005E2460"/>
    <w:rsid w:val="005F2793"/>
    <w:rsid w:val="005F5C60"/>
    <w:rsid w:val="00601C51"/>
    <w:rsid w:val="00605D21"/>
    <w:rsid w:val="006137C5"/>
    <w:rsid w:val="00617811"/>
    <w:rsid w:val="00632836"/>
    <w:rsid w:val="00632DFD"/>
    <w:rsid w:val="006335C1"/>
    <w:rsid w:val="00633E88"/>
    <w:rsid w:val="00650F32"/>
    <w:rsid w:val="006620F9"/>
    <w:rsid w:val="00662F81"/>
    <w:rsid w:val="00665D06"/>
    <w:rsid w:val="00671EBD"/>
    <w:rsid w:val="006722C8"/>
    <w:rsid w:val="00676A90"/>
    <w:rsid w:val="006A03CC"/>
    <w:rsid w:val="006A271B"/>
    <w:rsid w:val="006A5FDB"/>
    <w:rsid w:val="006A5FEA"/>
    <w:rsid w:val="006B2761"/>
    <w:rsid w:val="006B69C4"/>
    <w:rsid w:val="006D1C5C"/>
    <w:rsid w:val="006E10E4"/>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600AE"/>
    <w:rsid w:val="007735D4"/>
    <w:rsid w:val="007768B6"/>
    <w:rsid w:val="007904F1"/>
    <w:rsid w:val="00791EF3"/>
    <w:rsid w:val="00792A04"/>
    <w:rsid w:val="0079483A"/>
    <w:rsid w:val="007B620D"/>
    <w:rsid w:val="007C0F0B"/>
    <w:rsid w:val="007C4757"/>
    <w:rsid w:val="007C4C0D"/>
    <w:rsid w:val="007C69B6"/>
    <w:rsid w:val="007C73AE"/>
    <w:rsid w:val="007D55ED"/>
    <w:rsid w:val="007D70C0"/>
    <w:rsid w:val="007E17D6"/>
    <w:rsid w:val="007E39A0"/>
    <w:rsid w:val="007F1B1F"/>
    <w:rsid w:val="007F3478"/>
    <w:rsid w:val="007F58C2"/>
    <w:rsid w:val="00814395"/>
    <w:rsid w:val="00815FAF"/>
    <w:rsid w:val="008177AB"/>
    <w:rsid w:val="00824028"/>
    <w:rsid w:val="00824C2D"/>
    <w:rsid w:val="008300CA"/>
    <w:rsid w:val="00841F80"/>
    <w:rsid w:val="0084245E"/>
    <w:rsid w:val="008547D2"/>
    <w:rsid w:val="008603A5"/>
    <w:rsid w:val="00866532"/>
    <w:rsid w:val="008677D4"/>
    <w:rsid w:val="00870F10"/>
    <w:rsid w:val="00872319"/>
    <w:rsid w:val="0088098B"/>
    <w:rsid w:val="00890B64"/>
    <w:rsid w:val="0089212F"/>
    <w:rsid w:val="008949D4"/>
    <w:rsid w:val="00895CC9"/>
    <w:rsid w:val="008A12C3"/>
    <w:rsid w:val="008A223E"/>
    <w:rsid w:val="008A4CD0"/>
    <w:rsid w:val="008A5B8A"/>
    <w:rsid w:val="008A6B5A"/>
    <w:rsid w:val="008B0C74"/>
    <w:rsid w:val="008B6A4E"/>
    <w:rsid w:val="008B7360"/>
    <w:rsid w:val="008C47E8"/>
    <w:rsid w:val="008C6398"/>
    <w:rsid w:val="008D09B9"/>
    <w:rsid w:val="008D38D3"/>
    <w:rsid w:val="008D64D9"/>
    <w:rsid w:val="008D65E1"/>
    <w:rsid w:val="008E05C0"/>
    <w:rsid w:val="008E10CC"/>
    <w:rsid w:val="008E4144"/>
    <w:rsid w:val="008F6C55"/>
    <w:rsid w:val="009022FB"/>
    <w:rsid w:val="009026F6"/>
    <w:rsid w:val="009047D7"/>
    <w:rsid w:val="00904F87"/>
    <w:rsid w:val="00920752"/>
    <w:rsid w:val="0092240C"/>
    <w:rsid w:val="00925B73"/>
    <w:rsid w:val="00930C68"/>
    <w:rsid w:val="00931AB1"/>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7F28"/>
    <w:rsid w:val="009B0482"/>
    <w:rsid w:val="009B2B69"/>
    <w:rsid w:val="009B6267"/>
    <w:rsid w:val="009B6F2D"/>
    <w:rsid w:val="009B7778"/>
    <w:rsid w:val="009C03C6"/>
    <w:rsid w:val="009E2083"/>
    <w:rsid w:val="009F0882"/>
    <w:rsid w:val="009F17C7"/>
    <w:rsid w:val="009F600B"/>
    <w:rsid w:val="00A02A3F"/>
    <w:rsid w:val="00A02AE2"/>
    <w:rsid w:val="00A0789D"/>
    <w:rsid w:val="00A10E94"/>
    <w:rsid w:val="00A12F07"/>
    <w:rsid w:val="00A14699"/>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93645"/>
    <w:rsid w:val="00A93F4F"/>
    <w:rsid w:val="00A94559"/>
    <w:rsid w:val="00AA6B3F"/>
    <w:rsid w:val="00AA75E3"/>
    <w:rsid w:val="00AA7DEE"/>
    <w:rsid w:val="00AB16A4"/>
    <w:rsid w:val="00AB5AFF"/>
    <w:rsid w:val="00AB7E2E"/>
    <w:rsid w:val="00AD0739"/>
    <w:rsid w:val="00AD0F40"/>
    <w:rsid w:val="00AD433D"/>
    <w:rsid w:val="00AF3CC6"/>
    <w:rsid w:val="00B03F23"/>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6E5D"/>
    <w:rsid w:val="00B81CDC"/>
    <w:rsid w:val="00B822F1"/>
    <w:rsid w:val="00B87A71"/>
    <w:rsid w:val="00B93698"/>
    <w:rsid w:val="00BA05F9"/>
    <w:rsid w:val="00BB4901"/>
    <w:rsid w:val="00BB62AD"/>
    <w:rsid w:val="00BB79FE"/>
    <w:rsid w:val="00BC3E61"/>
    <w:rsid w:val="00BC5F0A"/>
    <w:rsid w:val="00BD6D90"/>
    <w:rsid w:val="00BD73CB"/>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76218"/>
    <w:rsid w:val="00C81144"/>
    <w:rsid w:val="00C85085"/>
    <w:rsid w:val="00C8615E"/>
    <w:rsid w:val="00C953D2"/>
    <w:rsid w:val="00CA1373"/>
    <w:rsid w:val="00CA60CA"/>
    <w:rsid w:val="00CA6CA2"/>
    <w:rsid w:val="00CA6D3D"/>
    <w:rsid w:val="00CC1CF8"/>
    <w:rsid w:val="00CC5FF9"/>
    <w:rsid w:val="00CC6B3F"/>
    <w:rsid w:val="00CD2B12"/>
    <w:rsid w:val="00CE14B9"/>
    <w:rsid w:val="00CF5C72"/>
    <w:rsid w:val="00CF64C1"/>
    <w:rsid w:val="00D0072B"/>
    <w:rsid w:val="00D057B5"/>
    <w:rsid w:val="00D15D3A"/>
    <w:rsid w:val="00D17BE9"/>
    <w:rsid w:val="00D20166"/>
    <w:rsid w:val="00D22F4A"/>
    <w:rsid w:val="00D36D11"/>
    <w:rsid w:val="00D416B1"/>
    <w:rsid w:val="00D41D12"/>
    <w:rsid w:val="00D43B13"/>
    <w:rsid w:val="00D5130D"/>
    <w:rsid w:val="00D5238E"/>
    <w:rsid w:val="00D53ADD"/>
    <w:rsid w:val="00D560A4"/>
    <w:rsid w:val="00D6472E"/>
    <w:rsid w:val="00D7363A"/>
    <w:rsid w:val="00D760C9"/>
    <w:rsid w:val="00D769FB"/>
    <w:rsid w:val="00D8060B"/>
    <w:rsid w:val="00D8130C"/>
    <w:rsid w:val="00D8318B"/>
    <w:rsid w:val="00D96BC9"/>
    <w:rsid w:val="00DB6E74"/>
    <w:rsid w:val="00DC4923"/>
    <w:rsid w:val="00DC765B"/>
    <w:rsid w:val="00DD0915"/>
    <w:rsid w:val="00DD4A05"/>
    <w:rsid w:val="00DD6B38"/>
    <w:rsid w:val="00DE340E"/>
    <w:rsid w:val="00DE6141"/>
    <w:rsid w:val="00DF3E86"/>
    <w:rsid w:val="00DF5C90"/>
    <w:rsid w:val="00E00762"/>
    <w:rsid w:val="00E13DDA"/>
    <w:rsid w:val="00E22D02"/>
    <w:rsid w:val="00E3096F"/>
    <w:rsid w:val="00E324D5"/>
    <w:rsid w:val="00E33889"/>
    <w:rsid w:val="00E36240"/>
    <w:rsid w:val="00E46FC6"/>
    <w:rsid w:val="00E50347"/>
    <w:rsid w:val="00E6056E"/>
    <w:rsid w:val="00E66009"/>
    <w:rsid w:val="00E738AF"/>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51023"/>
    <w:rsid w:val="00F70501"/>
    <w:rsid w:val="00F80620"/>
    <w:rsid w:val="00F83F47"/>
    <w:rsid w:val="00F85F87"/>
    <w:rsid w:val="00F9513C"/>
    <w:rsid w:val="00FA73F0"/>
    <w:rsid w:val="00FA7C02"/>
    <w:rsid w:val="00FB0460"/>
    <w:rsid w:val="00FB38C5"/>
    <w:rsid w:val="00FC0978"/>
    <w:rsid w:val="00FC76FB"/>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A94559"/>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31517182">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961500067">
      <w:bodyDiv w:val="1"/>
      <w:marLeft w:val="0"/>
      <w:marRight w:val="0"/>
      <w:marTop w:val="0"/>
      <w:marBottom w:val="0"/>
      <w:divBdr>
        <w:top w:val="none" w:sz="0" w:space="0" w:color="auto"/>
        <w:left w:val="none" w:sz="0" w:space="0" w:color="auto"/>
        <w:bottom w:val="none" w:sz="0" w:space="0" w:color="auto"/>
        <w:right w:val="none" w:sz="0" w:space="0" w:color="auto"/>
      </w:divBdr>
    </w:div>
    <w:div w:id="977998015">
      <w:bodyDiv w:val="1"/>
      <w:marLeft w:val="0"/>
      <w:marRight w:val="0"/>
      <w:marTop w:val="0"/>
      <w:marBottom w:val="0"/>
      <w:divBdr>
        <w:top w:val="none" w:sz="0" w:space="0" w:color="auto"/>
        <w:left w:val="none" w:sz="0" w:space="0" w:color="auto"/>
        <w:bottom w:val="none" w:sz="0" w:space="0" w:color="auto"/>
        <w:right w:val="none" w:sz="0" w:space="0" w:color="auto"/>
      </w:divBdr>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789858284">
      <w:bodyDiv w:val="1"/>
      <w:marLeft w:val="0"/>
      <w:marRight w:val="0"/>
      <w:marTop w:val="0"/>
      <w:marBottom w:val="0"/>
      <w:divBdr>
        <w:top w:val="none" w:sz="0" w:space="0" w:color="auto"/>
        <w:left w:val="none" w:sz="0" w:space="0" w:color="auto"/>
        <w:bottom w:val="none" w:sz="0" w:space="0" w:color="auto"/>
        <w:right w:val="none" w:sz="0" w:space="0" w:color="auto"/>
      </w:divBdr>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Props1.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2.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3.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docProps/app.xml><?xml version="1.0" encoding="utf-8"?>
<Properties xmlns="http://schemas.openxmlformats.org/officeDocument/2006/extended-properties" xmlns:vt="http://schemas.openxmlformats.org/officeDocument/2006/docPropsVTypes">
  <Template>7641[1]</Template>
  <TotalTime>21</TotalTime>
  <Pages>3</Pages>
  <Words>690</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Alysha Patel</cp:lastModifiedBy>
  <cp:revision>39</cp:revision>
  <cp:lastPrinted>2019-01-30T09:23:00Z</cp:lastPrinted>
  <dcterms:created xsi:type="dcterms:W3CDTF">2023-03-27T11:36:00Z</dcterms:created>
  <dcterms:modified xsi:type="dcterms:W3CDTF">2023-05-18T09:04:00Z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