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8240" behindDoc="0" locked="0" layoutInCell="1" allowOverlap="1" wp14:anchorId="245C9D5D" wp14:editId="27048C67">
            <wp:simplePos x="0" y="0"/>
            <wp:positionH relativeFrom="column">
              <wp:posOffset>4916805</wp:posOffset>
            </wp:positionH>
            <wp:positionV relativeFrom="paragraph">
              <wp:posOffset>-583299</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00A24A82">
        <w:trPr>
          <w:cantSplit/>
          <w:trHeight w:hRule="exact" w:val="282"/>
          <w:jc w:val="center"/>
        </w:trPr>
        <w:tc>
          <w:tcPr>
            <w:tcW w:w="9781" w:type="dxa"/>
            <w:gridSpan w:val="2"/>
          </w:tcPr>
          <w:p w14:paraId="2D683222" w14:textId="7C443BCE" w:rsidR="003B2A6B" w:rsidRPr="005B3F08" w:rsidRDefault="003B2A6B" w:rsidP="00EC68B6">
            <w:pPr>
              <w:jc w:val="left"/>
              <w:rPr>
                <w:rFonts w:asciiTheme="minorHAnsi" w:hAnsiTheme="minorHAnsi" w:cstheme="minorBidi"/>
                <w:b/>
              </w:rPr>
            </w:pPr>
            <w:r w:rsidRPr="192E411E">
              <w:rPr>
                <w:rFonts w:asciiTheme="minorHAnsi" w:hAnsiTheme="minorHAnsi" w:cstheme="minorBidi"/>
                <w:b/>
              </w:rPr>
              <w:t>NATIONAL POLICE CHIEFS’ COUNCIL - JOB DESCRIPTION</w:t>
            </w:r>
          </w:p>
        </w:tc>
      </w:tr>
      <w:tr w:rsidR="003B2A6B" w:rsidRPr="005B3F08"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5B3F08" w:rsidRDefault="003B2A6B" w:rsidP="00EC68B6">
            <w:pPr>
              <w:jc w:val="left"/>
              <w:rPr>
                <w:rFonts w:asciiTheme="minorHAnsi" w:hAnsiTheme="minorHAnsi" w:cstheme="minorHAnsi"/>
                <w:b/>
                <w:szCs w:val="24"/>
              </w:rPr>
            </w:pPr>
          </w:p>
        </w:tc>
      </w:tr>
      <w:tr w:rsidR="003B2A6B" w:rsidRPr="005B3F08"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rsidP="00EC68B6">
            <w:pPr>
              <w:ind w:left="-58" w:right="-92" w:hanging="58"/>
              <w:jc w:val="left"/>
              <w:rPr>
                <w:rFonts w:asciiTheme="minorHAnsi" w:hAnsiTheme="minorHAnsi" w:cstheme="minorHAnsi"/>
                <w:b/>
                <w:szCs w:val="24"/>
              </w:rPr>
            </w:pPr>
          </w:p>
        </w:tc>
      </w:tr>
      <w:tr w:rsidR="003B2A6B" w:rsidRPr="005B3F08"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rsidP="00EC68B6">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0220F5" w:rsidRPr="005B3F08"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5B3F08" w:rsidRDefault="000220F5" w:rsidP="000220F5">
            <w:pPr>
              <w:spacing w:before="40"/>
              <w:jc w:val="left"/>
              <w:rPr>
                <w:rFonts w:asciiTheme="minorHAnsi" w:hAnsiTheme="minorHAnsi" w:cstheme="minorBidi"/>
                <w:b/>
              </w:rPr>
            </w:pPr>
            <w:r w:rsidRPr="6AFA8988">
              <w:rPr>
                <w:rFonts w:asciiTheme="minorHAnsi" w:hAnsiTheme="minorHAnsi" w:cstheme="minorBidi"/>
                <w:b/>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0717FD89" w:rsidR="000220F5" w:rsidRPr="005B3F08" w:rsidRDefault="223DA224" w:rsidP="000220F5">
            <w:pPr>
              <w:jc w:val="left"/>
              <w:rPr>
                <w:rFonts w:asciiTheme="minorHAnsi" w:hAnsiTheme="minorHAnsi" w:cstheme="minorBidi"/>
              </w:rPr>
            </w:pPr>
            <w:r w:rsidRPr="3526FB1D">
              <w:rPr>
                <w:rFonts w:asciiTheme="minorHAnsi" w:hAnsiTheme="minorHAnsi" w:cstheme="minorBidi"/>
              </w:rPr>
              <w:t xml:space="preserve">NPCC </w:t>
            </w:r>
            <w:r w:rsidR="0063139A" w:rsidRPr="3526FB1D">
              <w:rPr>
                <w:rFonts w:asciiTheme="minorHAnsi" w:hAnsiTheme="minorHAnsi" w:cstheme="minorBidi"/>
              </w:rPr>
              <w:t>Criminal Justice</w:t>
            </w:r>
            <w:r w:rsidR="3C50ECCD" w:rsidRPr="3526FB1D">
              <w:rPr>
                <w:rFonts w:asciiTheme="minorHAnsi" w:hAnsiTheme="minorHAnsi" w:cstheme="minorBidi"/>
              </w:rPr>
              <w:t xml:space="preserve"> Coordination </w:t>
            </w:r>
            <w:r w:rsidR="003C539B" w:rsidRPr="3526FB1D">
              <w:rPr>
                <w:rFonts w:asciiTheme="minorHAnsi" w:hAnsiTheme="minorHAnsi" w:cstheme="minorBidi"/>
              </w:rPr>
              <w:t xml:space="preserve">Committee </w:t>
            </w:r>
            <w:r w:rsidR="003C539B" w:rsidRPr="6AFA8988">
              <w:rPr>
                <w:rFonts w:asciiTheme="minorHAnsi" w:hAnsiTheme="minorHAnsi" w:cstheme="minorBidi"/>
              </w:rPr>
              <w:t>CJ</w:t>
            </w:r>
            <w:r w:rsidR="000F53DF" w:rsidRPr="6AFA8988">
              <w:rPr>
                <w:rFonts w:asciiTheme="minorHAnsi" w:hAnsiTheme="minorHAnsi" w:cstheme="minorBidi"/>
              </w:rPr>
              <w:t xml:space="preserve"> </w:t>
            </w:r>
            <w:r w:rsidR="005D261E" w:rsidRPr="6AFA8988">
              <w:rPr>
                <w:rFonts w:asciiTheme="minorHAnsi" w:hAnsiTheme="minorHAnsi" w:cstheme="minorBidi"/>
              </w:rPr>
              <w:t xml:space="preserve">National Improvement Lead </w:t>
            </w:r>
          </w:p>
        </w:tc>
      </w:tr>
      <w:tr w:rsidR="000220F5" w:rsidRPr="005B3F08"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5FEA24F3" w:rsidR="000220F5" w:rsidRPr="005B3F08" w:rsidRDefault="007174D5" w:rsidP="000220F5">
            <w:pPr>
              <w:spacing w:before="40"/>
              <w:jc w:val="left"/>
              <w:rPr>
                <w:rFonts w:asciiTheme="minorHAnsi" w:hAnsiTheme="minorHAnsi" w:cstheme="minorBidi"/>
              </w:rPr>
            </w:pPr>
            <w:r w:rsidRPr="3526FB1D">
              <w:rPr>
                <w:rFonts w:asciiTheme="minorHAnsi" w:hAnsiTheme="minorHAnsi" w:cstheme="minorBidi"/>
              </w:rPr>
              <w:t xml:space="preserve">NPCC </w:t>
            </w:r>
            <w:r w:rsidR="00F26E04" w:rsidRPr="3526FB1D">
              <w:rPr>
                <w:rFonts w:asciiTheme="minorHAnsi" w:hAnsiTheme="minorHAnsi" w:cstheme="minorBidi"/>
              </w:rPr>
              <w:t xml:space="preserve">Criminal Justice </w:t>
            </w:r>
            <w:r w:rsidR="2103D532" w:rsidRPr="3526FB1D">
              <w:rPr>
                <w:rFonts w:asciiTheme="minorHAnsi" w:hAnsiTheme="minorHAnsi" w:cstheme="minorBidi"/>
              </w:rPr>
              <w:t xml:space="preserve">Coordination Committee Chair </w:t>
            </w:r>
          </w:p>
        </w:tc>
      </w:tr>
      <w:tr w:rsidR="000220F5" w:rsidRPr="005B3F08"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4E2EBBCC" w:rsidR="000220F5" w:rsidRPr="005B3F08" w:rsidRDefault="00265A28" w:rsidP="000220F5">
            <w:pPr>
              <w:spacing w:before="40"/>
              <w:jc w:val="left"/>
              <w:rPr>
                <w:rFonts w:asciiTheme="minorHAnsi" w:hAnsiTheme="minorHAnsi" w:cstheme="minorBidi"/>
                <w:b/>
              </w:rPr>
            </w:pPr>
            <w:r w:rsidRPr="6AFA8988">
              <w:rPr>
                <w:rFonts w:asciiTheme="minorHAnsi" w:hAnsiTheme="minorHAnsi" w:cstheme="minorBidi"/>
                <w:b/>
              </w:rPr>
              <w:t>Rank</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2D805D54" w:rsidR="000220F5" w:rsidRPr="005B3F08" w:rsidRDefault="005D261E" w:rsidP="000220F5">
            <w:pPr>
              <w:spacing w:before="40"/>
              <w:jc w:val="left"/>
              <w:rPr>
                <w:rFonts w:asciiTheme="minorHAnsi" w:hAnsiTheme="minorHAnsi" w:cstheme="minorBidi"/>
              </w:rPr>
            </w:pPr>
            <w:r w:rsidRPr="6AFA8988">
              <w:rPr>
                <w:rFonts w:asciiTheme="minorHAnsi" w:hAnsiTheme="minorHAnsi" w:cstheme="minorBidi"/>
              </w:rPr>
              <w:t>Assistant Chief Constable</w:t>
            </w:r>
            <w:r w:rsidR="006963C7">
              <w:rPr>
                <w:rFonts w:asciiTheme="minorHAnsi" w:hAnsiTheme="minorHAnsi" w:cstheme="minorBidi"/>
              </w:rPr>
              <w:t xml:space="preserve"> /BB3 </w:t>
            </w:r>
            <w:r w:rsidR="00E25107">
              <w:rPr>
                <w:rFonts w:asciiTheme="minorHAnsi" w:hAnsiTheme="minorHAnsi" w:cstheme="minorBidi"/>
              </w:rPr>
              <w:t xml:space="preserve">(staff) </w:t>
            </w:r>
          </w:p>
        </w:tc>
      </w:tr>
      <w:tr w:rsidR="000220F5" w:rsidRPr="005B3F08"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5B3F08" w:rsidRDefault="000220F5" w:rsidP="000220F5">
            <w:pPr>
              <w:spacing w:before="40"/>
              <w:jc w:val="left"/>
              <w:rPr>
                <w:rFonts w:asciiTheme="minorHAnsi" w:hAnsiTheme="minorHAnsi" w:cstheme="minorBidi"/>
                <w:b/>
              </w:rPr>
            </w:pPr>
            <w:r w:rsidRPr="3526FB1D">
              <w:rPr>
                <w:rFonts w:asciiTheme="minorHAnsi" w:hAnsiTheme="minorHAnsi" w:cstheme="minorBidi"/>
                <w:b/>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36FEDDD0" w:rsidR="000220F5" w:rsidRPr="00F3771F" w:rsidRDefault="00F26E04" w:rsidP="000220F5">
            <w:pPr>
              <w:spacing w:before="40"/>
              <w:jc w:val="left"/>
              <w:rPr>
                <w:rFonts w:asciiTheme="minorHAnsi" w:hAnsiTheme="minorHAnsi" w:cstheme="minorBidi"/>
                <w:b/>
              </w:rPr>
            </w:pPr>
            <w:r w:rsidRPr="00B52008">
              <w:rPr>
                <w:rFonts w:asciiTheme="minorHAnsi" w:hAnsiTheme="minorHAnsi" w:cstheme="minorBidi"/>
                <w:b/>
                <w:bCs/>
              </w:rPr>
              <w:t xml:space="preserve"> </w:t>
            </w:r>
            <w:r w:rsidR="0052129B">
              <w:rPr>
                <w:rFonts w:asciiTheme="minorHAnsi" w:hAnsiTheme="minorHAnsi" w:cstheme="minorBidi"/>
              </w:rPr>
              <w:t>NPPV3</w:t>
            </w:r>
            <w:r w:rsidRPr="00B52008">
              <w:rPr>
                <w:rFonts w:asciiTheme="minorHAnsi" w:hAnsiTheme="minorHAnsi" w:cstheme="minorBidi"/>
              </w:rPr>
              <w:t xml:space="preserve"> &amp; SC</w:t>
            </w:r>
            <w:r w:rsidR="00F3771F" w:rsidRPr="00B52008">
              <w:rPr>
                <w:rFonts w:asciiTheme="minorHAnsi" w:hAnsiTheme="minorHAnsi" w:cstheme="minorBidi"/>
                <w:b/>
                <w:bCs/>
              </w:rPr>
              <w:t xml:space="preserve"> </w:t>
            </w:r>
          </w:p>
        </w:tc>
      </w:tr>
      <w:tr w:rsidR="000220F5" w:rsidRPr="005B3F08" w14:paraId="2E110811" w14:textId="77777777" w:rsidTr="006379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87"/>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0220F5" w:rsidRPr="005B3F08" w:rsidRDefault="000220F5" w:rsidP="000220F5">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09A6A02D" w14:textId="77777777" w:rsidR="006379A4" w:rsidRPr="006379A4" w:rsidRDefault="006379A4" w:rsidP="006379A4">
            <w:pPr>
              <w:jc w:val="left"/>
              <w:rPr>
                <w:rFonts w:asciiTheme="minorHAnsi" w:hAnsiTheme="minorHAnsi" w:cstheme="minorBidi"/>
              </w:rPr>
            </w:pPr>
            <w:r w:rsidRPr="006379A4">
              <w:rPr>
                <w:rFonts w:asciiTheme="minorHAnsi" w:hAnsiTheme="minorHAnsi" w:cstheme="minorBidi"/>
              </w:rPr>
              <w:t>Remote working nationally within UK. NPCC is currently based at 10 Victoria Street, London and therefore occasional travel will be required to this premise and other Police locations across the UK. We encourage applications from candidates living across the UK. Further details on flexible arrangements will be discussed at interview stage</w:t>
            </w:r>
          </w:p>
          <w:p w14:paraId="304E599F" w14:textId="1BFB1022" w:rsidR="00E847B0" w:rsidRDefault="00C85904" w:rsidP="00E847B0">
            <w:pPr>
              <w:rPr>
                <w:rFonts w:asciiTheme="minorHAnsi" w:hAnsiTheme="minorHAnsi" w:cstheme="minorBidi"/>
              </w:rPr>
            </w:pPr>
            <w:r w:rsidRPr="04B19230">
              <w:rPr>
                <w:rFonts w:asciiTheme="minorHAnsi" w:hAnsiTheme="minorHAnsi" w:cstheme="minorBidi"/>
              </w:rPr>
              <w:t xml:space="preserve">. </w:t>
            </w:r>
          </w:p>
          <w:p w14:paraId="53383333" w14:textId="5A3B4EE4" w:rsidR="00C85904" w:rsidRPr="00E847B0" w:rsidRDefault="00C85904" w:rsidP="00E847B0">
            <w:pPr>
              <w:rPr>
                <w:rFonts w:asciiTheme="minorHAnsi" w:hAnsiTheme="minorHAnsi" w:cstheme="minorHAnsi"/>
                <w:bCs/>
                <w:szCs w:val="24"/>
              </w:rPr>
            </w:pPr>
          </w:p>
        </w:tc>
      </w:tr>
    </w:tbl>
    <w:p w14:paraId="4C196CA4" w14:textId="1340DDF8" w:rsidR="00A66A7C" w:rsidRDefault="00A66A7C">
      <w:pPr>
        <w:rPr>
          <w:rFonts w:asciiTheme="minorHAnsi" w:hAnsiTheme="minorHAnsi" w:cstheme="minorHAnsi"/>
          <w:szCs w:val="24"/>
        </w:rPr>
      </w:pPr>
    </w:p>
    <w:p w14:paraId="7D5554F4" w14:textId="77777777" w:rsidR="005B3F08" w:rsidRPr="005B3F08"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20707931" w:rsidR="00A66A7C" w:rsidRPr="005B3F08" w:rsidRDefault="00A66A7C" w:rsidP="00A66A7C">
            <w:pPr>
              <w:spacing w:before="40" w:after="40"/>
              <w:jc w:val="left"/>
              <w:rPr>
                <w:rFonts w:asciiTheme="minorHAnsi" w:hAnsiTheme="minorHAnsi" w:cstheme="minorBidi"/>
              </w:rPr>
            </w:pPr>
            <w:r w:rsidRPr="6AFA8988">
              <w:rPr>
                <w:rFonts w:asciiTheme="minorHAnsi" w:hAnsiTheme="minorHAnsi" w:cstheme="minorBidi"/>
              </w:rPr>
              <w:br w:type="page"/>
            </w:r>
            <w:r w:rsidRPr="6AFA8988">
              <w:rPr>
                <w:rFonts w:asciiTheme="minorHAnsi" w:hAnsiTheme="minorHAnsi" w:cstheme="minorBidi"/>
                <w:b/>
              </w:rPr>
              <w:t>2. Organisation Chart</w:t>
            </w:r>
          </w:p>
        </w:tc>
      </w:tr>
      <w:tr w:rsidR="00E66009" w:rsidRPr="005B3F08" w14:paraId="7F760DFA" w14:textId="77777777" w:rsidTr="00FA73F0">
        <w:trPr>
          <w:trHeight w:val="20"/>
        </w:trPr>
        <w:tc>
          <w:tcPr>
            <w:tcW w:w="9781" w:type="dxa"/>
            <w:tcBorders>
              <w:top w:val="single" w:sz="4" w:space="0" w:color="C0C0C0"/>
            </w:tcBorders>
            <w:shd w:val="clear" w:color="auto" w:fill="auto"/>
          </w:tcPr>
          <w:p w14:paraId="7A09A2CF" w14:textId="5A4C24F3" w:rsidR="00E66009" w:rsidRPr="005B3F08" w:rsidRDefault="00E66009" w:rsidP="00E66009">
            <w:pPr>
              <w:jc w:val="center"/>
              <w:rPr>
                <w:rFonts w:asciiTheme="minorHAnsi" w:hAnsiTheme="minorHAnsi" w:cstheme="minorHAnsi"/>
                <w:szCs w:val="24"/>
                <w:highlight w:val="yellow"/>
              </w:rPr>
            </w:pPr>
          </w:p>
          <w:p w14:paraId="2654216E" w14:textId="5DE32D50" w:rsidR="00E66009" w:rsidRPr="005B3F08" w:rsidRDefault="00B52008" w:rsidP="001F4175">
            <w:pPr>
              <w:tabs>
                <w:tab w:val="left" w:pos="10500"/>
                <w:tab w:val="left" w:pos="11055"/>
              </w:tabs>
              <w:snapToGrid w:val="0"/>
              <w:jc w:val="center"/>
            </w:pPr>
            <w:r>
              <w:rPr>
                <w:noProof/>
              </w:rPr>
              <w:drawing>
                <wp:inline distT="0" distB="0" distL="0" distR="0" wp14:anchorId="2E78BAD2" wp14:editId="68A3D7C3">
                  <wp:extent cx="6073775" cy="4606925"/>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73775" cy="4606925"/>
                          </a:xfrm>
                          <a:prstGeom prst="rect">
                            <a:avLst/>
                          </a:prstGeom>
                        </pic:spPr>
                      </pic:pic>
                    </a:graphicData>
                  </a:graphic>
                </wp:inline>
              </w:drawing>
            </w:r>
          </w:p>
          <w:p w14:paraId="6FC1F8E3" w14:textId="32805985" w:rsidR="00E66009" w:rsidRPr="005B3F08" w:rsidRDefault="00E66009" w:rsidP="00E66009">
            <w:pPr>
              <w:tabs>
                <w:tab w:val="left" w:pos="2025"/>
              </w:tabs>
              <w:jc w:val="center"/>
              <w:rPr>
                <w:rFonts w:asciiTheme="minorHAnsi" w:hAnsiTheme="minorHAnsi" w:cstheme="minorHAnsi"/>
                <w:szCs w:val="24"/>
              </w:rPr>
            </w:pPr>
          </w:p>
        </w:tc>
      </w:tr>
    </w:tbl>
    <w:p w14:paraId="45553C29" w14:textId="77777777" w:rsidR="002060C2" w:rsidRDefault="002060C2" w:rsidP="009A2C0A">
      <w:pPr>
        <w:rPr>
          <w:rFonts w:asciiTheme="minorHAnsi" w:hAnsiTheme="minorHAnsi" w:cstheme="minorHAnsi"/>
          <w:szCs w:val="24"/>
        </w:rPr>
      </w:pPr>
    </w:p>
    <w:p w14:paraId="7603D914" w14:textId="77777777" w:rsidR="005B3F08" w:rsidRPr="005B3F08" w:rsidRDefault="005B3F08" w:rsidP="6F8C3A17">
      <w:pPr>
        <w:rPr>
          <w:rFonts w:asciiTheme="minorHAnsi" w:hAnsiTheme="minorHAnsi" w:cstheme="minorBidi"/>
        </w:rPr>
      </w:pPr>
    </w:p>
    <w:p w14:paraId="21D1EF93" w14:textId="0610AED9" w:rsidR="6F8C3A17" w:rsidRDefault="6F8C3A17" w:rsidP="6F8C3A17">
      <w:pPr>
        <w:rPr>
          <w:rFonts w:asciiTheme="minorHAnsi" w:hAnsiTheme="minorHAnsi" w:cstheme="minorBidi"/>
        </w:rPr>
      </w:pPr>
    </w:p>
    <w:p w14:paraId="3E003422" w14:textId="1F04527C" w:rsidR="6F8C3A17" w:rsidRDefault="6F8C3A17" w:rsidP="6F8C3A17">
      <w:pPr>
        <w:rPr>
          <w:rFonts w:asciiTheme="minorHAnsi" w:hAnsiTheme="minorHAnsi" w:cstheme="minorBidi"/>
        </w:rPr>
      </w:pPr>
    </w:p>
    <w:p w14:paraId="5001D45D" w14:textId="04BD9D13" w:rsidR="6F8C3A17" w:rsidRDefault="6F8C3A17" w:rsidP="6F8C3A17">
      <w:pPr>
        <w:rPr>
          <w:rFonts w:asciiTheme="minorHAnsi" w:hAnsiTheme="minorHAnsi" w:cstheme="minorBidi"/>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296C86B7" w:rsidR="00FA73F0" w:rsidRPr="005B3F08" w:rsidRDefault="00FA73F0" w:rsidP="00ED458D">
            <w:pPr>
              <w:spacing w:before="40" w:after="40"/>
              <w:jc w:val="left"/>
              <w:rPr>
                <w:rFonts w:asciiTheme="minorHAnsi" w:hAnsiTheme="minorHAnsi" w:cstheme="minorHAnsi"/>
                <w:szCs w:val="24"/>
              </w:rPr>
            </w:pPr>
            <w:r w:rsidRPr="005B3F08">
              <w:rPr>
                <w:rFonts w:asciiTheme="minorHAnsi" w:hAnsiTheme="minorHAnsi" w:cstheme="minorHAnsi"/>
                <w:b/>
                <w:szCs w:val="24"/>
              </w:rPr>
              <w:t>3. Job Purpose</w:t>
            </w:r>
          </w:p>
        </w:tc>
      </w:tr>
      <w:tr w:rsidR="00FA73F0" w:rsidRPr="005B3F08" w14:paraId="00C96EFE" w14:textId="77777777" w:rsidTr="00FA73F0">
        <w:trPr>
          <w:trHeight w:val="20"/>
        </w:trPr>
        <w:tc>
          <w:tcPr>
            <w:tcW w:w="9800" w:type="dxa"/>
            <w:tcBorders>
              <w:top w:val="single" w:sz="4" w:space="0" w:color="C0C0C0"/>
            </w:tcBorders>
          </w:tcPr>
          <w:p w14:paraId="3639E16C" w14:textId="1B6E9A71" w:rsidR="00FA73F0" w:rsidRDefault="0055697E" w:rsidP="00612863">
            <w:pPr>
              <w:spacing w:before="40"/>
              <w:rPr>
                <w:rFonts w:asciiTheme="minorHAnsi" w:hAnsiTheme="minorHAnsi" w:cstheme="minorBidi"/>
                <w:lang w:val="en-US"/>
              </w:rPr>
            </w:pPr>
            <w:r w:rsidRPr="45977A08">
              <w:rPr>
                <w:rFonts w:asciiTheme="minorHAnsi" w:hAnsiTheme="minorHAnsi" w:cstheme="minorBidi"/>
                <w:lang w:val="en-US"/>
              </w:rPr>
              <w:t>This NPCC role</w:t>
            </w:r>
            <w:r w:rsidR="00F60A6A" w:rsidRPr="45977A08">
              <w:rPr>
                <w:rFonts w:asciiTheme="minorHAnsi" w:hAnsiTheme="minorHAnsi" w:cstheme="minorBidi"/>
                <w:lang w:val="en-US"/>
              </w:rPr>
              <w:t xml:space="preserve">, </w:t>
            </w:r>
            <w:r w:rsidR="044BC8FA" w:rsidRPr="45977A08">
              <w:rPr>
                <w:rFonts w:asciiTheme="minorHAnsi" w:hAnsiTheme="minorHAnsi" w:cstheme="minorBidi"/>
                <w:lang w:val="en-US"/>
              </w:rPr>
              <w:t>supported by</w:t>
            </w:r>
            <w:r w:rsidR="00F60A6A" w:rsidRPr="45977A08">
              <w:rPr>
                <w:rFonts w:asciiTheme="minorHAnsi" w:hAnsiTheme="minorHAnsi" w:cstheme="minorBidi"/>
                <w:lang w:val="en-US"/>
              </w:rPr>
              <w:t xml:space="preserve"> three other roles,</w:t>
            </w:r>
            <w:r w:rsidRPr="45977A08">
              <w:rPr>
                <w:rFonts w:asciiTheme="minorHAnsi" w:hAnsiTheme="minorHAnsi" w:cstheme="minorBidi"/>
                <w:lang w:val="en-US"/>
              </w:rPr>
              <w:t xml:space="preserve"> has been created with the support of the Home Office, </w:t>
            </w:r>
            <w:r w:rsidR="009C5D73" w:rsidRPr="45977A08">
              <w:rPr>
                <w:rFonts w:asciiTheme="minorHAnsi" w:hAnsiTheme="minorHAnsi" w:cstheme="minorBidi"/>
                <w:lang w:val="en-US"/>
              </w:rPr>
              <w:t>to provide enhanced national coordinat</w:t>
            </w:r>
            <w:r w:rsidR="00F60A6A" w:rsidRPr="45977A08">
              <w:rPr>
                <w:rFonts w:asciiTheme="minorHAnsi" w:hAnsiTheme="minorHAnsi" w:cstheme="minorBidi"/>
                <w:lang w:val="en-US"/>
              </w:rPr>
              <w:t>ion</w:t>
            </w:r>
            <w:r w:rsidR="009C5D73" w:rsidRPr="45977A08">
              <w:rPr>
                <w:rFonts w:asciiTheme="minorHAnsi" w:hAnsiTheme="minorHAnsi" w:cstheme="minorBidi"/>
                <w:lang w:val="en-US"/>
              </w:rPr>
              <w:t xml:space="preserve">, </w:t>
            </w:r>
            <w:r w:rsidR="7E1C1D6C" w:rsidRPr="45977A08">
              <w:rPr>
                <w:rFonts w:asciiTheme="minorHAnsi" w:hAnsiTheme="minorHAnsi" w:cstheme="minorBidi"/>
                <w:lang w:val="en-US"/>
              </w:rPr>
              <w:t>complementing</w:t>
            </w:r>
            <w:r w:rsidR="009C5D73" w:rsidRPr="45977A08">
              <w:rPr>
                <w:rFonts w:asciiTheme="minorHAnsi" w:hAnsiTheme="minorHAnsi" w:cstheme="minorBidi"/>
                <w:lang w:val="en-US"/>
              </w:rPr>
              <w:t xml:space="preserve"> the current NPCC arrangements, to </w:t>
            </w:r>
            <w:r w:rsidR="00E900DD" w:rsidRPr="45977A08">
              <w:rPr>
                <w:rFonts w:asciiTheme="minorHAnsi" w:hAnsiTheme="minorHAnsi" w:cstheme="minorBidi"/>
                <w:lang w:val="en-US"/>
              </w:rPr>
              <w:t xml:space="preserve">support forces to </w:t>
            </w:r>
            <w:r w:rsidR="009C5D73" w:rsidRPr="45977A08">
              <w:rPr>
                <w:rFonts w:asciiTheme="minorHAnsi" w:hAnsiTheme="minorHAnsi" w:cstheme="minorBidi"/>
                <w:lang w:val="en-US"/>
              </w:rPr>
              <w:t>improve criminal justice outcomes</w:t>
            </w:r>
            <w:r w:rsidR="6FADF83B" w:rsidRPr="45977A08">
              <w:rPr>
                <w:rFonts w:asciiTheme="minorHAnsi" w:hAnsiTheme="minorHAnsi" w:cstheme="minorBidi"/>
                <w:lang w:val="en-US"/>
              </w:rPr>
              <w:t xml:space="preserve">, </w:t>
            </w:r>
            <w:r w:rsidR="1DC41D69" w:rsidRPr="45977A08">
              <w:rPr>
                <w:rFonts w:asciiTheme="minorHAnsi" w:hAnsiTheme="minorHAnsi" w:cstheme="minorBidi"/>
                <w:lang w:val="en-US"/>
              </w:rPr>
              <w:t>navigat</w:t>
            </w:r>
            <w:r w:rsidR="43F7DEBD" w:rsidRPr="45977A08">
              <w:rPr>
                <w:rFonts w:asciiTheme="minorHAnsi" w:hAnsiTheme="minorHAnsi" w:cstheme="minorBidi"/>
                <w:lang w:val="en-US"/>
              </w:rPr>
              <w:t>e</w:t>
            </w:r>
            <w:r w:rsidR="00C064E8" w:rsidRPr="45977A08">
              <w:rPr>
                <w:rFonts w:asciiTheme="minorHAnsi" w:hAnsiTheme="minorHAnsi" w:cstheme="minorBidi"/>
                <w:lang w:val="en-US"/>
              </w:rPr>
              <w:t xml:space="preserve"> the increasingly complex criminal justice landscape</w:t>
            </w:r>
            <w:r w:rsidR="7488379D" w:rsidRPr="45977A08">
              <w:rPr>
                <w:rFonts w:asciiTheme="minorHAnsi" w:hAnsiTheme="minorHAnsi" w:cstheme="minorBidi"/>
                <w:lang w:val="en-US"/>
              </w:rPr>
              <w:t xml:space="preserve"> and ensure that the victim is placed at the heart to improve trust and confidence in the system</w:t>
            </w:r>
            <w:r w:rsidR="00C064E8" w:rsidRPr="45977A08">
              <w:rPr>
                <w:rFonts w:asciiTheme="minorHAnsi" w:hAnsiTheme="minorHAnsi" w:cstheme="minorBidi"/>
                <w:lang w:val="en-US"/>
              </w:rPr>
              <w:t xml:space="preserve">. </w:t>
            </w:r>
          </w:p>
          <w:p w14:paraId="001B6DE1" w14:textId="5AFC7D5B" w:rsidR="192E411E" w:rsidRDefault="192E411E" w:rsidP="192E411E">
            <w:pPr>
              <w:spacing w:before="40"/>
              <w:rPr>
                <w:rFonts w:asciiTheme="minorHAnsi" w:hAnsiTheme="minorHAnsi" w:cstheme="minorBidi"/>
                <w:lang w:val="en-US"/>
              </w:rPr>
            </w:pPr>
          </w:p>
          <w:p w14:paraId="4AC6ECD2" w14:textId="4E110C49" w:rsidR="00356D1B" w:rsidRDefault="00F60A6A" w:rsidP="00612863">
            <w:pPr>
              <w:spacing w:before="40"/>
              <w:rPr>
                <w:rFonts w:asciiTheme="minorHAnsi" w:hAnsiTheme="minorHAnsi" w:cstheme="minorBidi"/>
                <w:lang w:val="en-US"/>
              </w:rPr>
            </w:pPr>
            <w:r w:rsidRPr="6AFA8988">
              <w:rPr>
                <w:rFonts w:asciiTheme="minorHAnsi" w:hAnsiTheme="minorHAnsi" w:cstheme="minorBidi"/>
                <w:lang w:val="en-US"/>
              </w:rPr>
              <w:t>T</w:t>
            </w:r>
            <w:r w:rsidR="00356D1B" w:rsidRPr="6AFA8988">
              <w:rPr>
                <w:rFonts w:asciiTheme="minorHAnsi" w:hAnsiTheme="minorHAnsi" w:cstheme="minorBidi"/>
                <w:lang w:val="en-US"/>
              </w:rPr>
              <w:t>he role holde</w:t>
            </w:r>
            <w:r w:rsidR="00731B89" w:rsidRPr="6AFA8988">
              <w:rPr>
                <w:rFonts w:asciiTheme="minorHAnsi" w:hAnsiTheme="minorHAnsi" w:cstheme="minorBidi"/>
                <w:lang w:val="en-US"/>
              </w:rPr>
              <w:t xml:space="preserve">r will: </w:t>
            </w:r>
          </w:p>
          <w:p w14:paraId="0F94EC83" w14:textId="77777777" w:rsidR="0000738F" w:rsidRDefault="005F6BFA" w:rsidP="00612863">
            <w:pPr>
              <w:pStyle w:val="ListParagraph"/>
              <w:numPr>
                <w:ilvl w:val="0"/>
                <w:numId w:val="14"/>
              </w:numPr>
              <w:spacing w:before="40"/>
              <w:rPr>
                <w:rFonts w:asciiTheme="minorHAnsi" w:hAnsiTheme="minorHAnsi" w:cstheme="minorBidi"/>
                <w:lang w:val="en-US"/>
              </w:rPr>
            </w:pPr>
            <w:r>
              <w:rPr>
                <w:rFonts w:asciiTheme="minorHAnsi" w:hAnsiTheme="minorHAnsi" w:cstheme="minorBidi"/>
                <w:lang w:val="en-US"/>
              </w:rPr>
              <w:t xml:space="preserve">Support the Chair of the CJ Committee, including </w:t>
            </w:r>
            <w:proofErr w:type="spellStart"/>
            <w:r>
              <w:rPr>
                <w:rFonts w:asciiTheme="minorHAnsi" w:hAnsiTheme="minorHAnsi" w:cstheme="minorBidi"/>
                <w:lang w:val="en-US"/>
              </w:rPr>
              <w:t>deputising</w:t>
            </w:r>
            <w:proofErr w:type="spellEnd"/>
            <w:r>
              <w:rPr>
                <w:rFonts w:asciiTheme="minorHAnsi" w:hAnsiTheme="minorHAnsi" w:cstheme="minorBidi"/>
                <w:lang w:val="en-US"/>
              </w:rPr>
              <w:t xml:space="preserve"> where necessary</w:t>
            </w:r>
          </w:p>
          <w:p w14:paraId="294716D3" w14:textId="6EEBC007" w:rsidR="005F6BFA" w:rsidRDefault="0000738F" w:rsidP="00612863">
            <w:pPr>
              <w:pStyle w:val="ListParagraph"/>
              <w:numPr>
                <w:ilvl w:val="0"/>
                <w:numId w:val="14"/>
              </w:numPr>
              <w:spacing w:before="40"/>
              <w:rPr>
                <w:rFonts w:asciiTheme="minorHAnsi" w:hAnsiTheme="minorHAnsi" w:cstheme="minorBidi"/>
                <w:lang w:val="en-US"/>
              </w:rPr>
            </w:pPr>
            <w:r>
              <w:rPr>
                <w:rFonts w:asciiTheme="minorHAnsi" w:hAnsiTheme="minorHAnsi" w:cstheme="minorBidi"/>
                <w:lang w:val="en-US"/>
              </w:rPr>
              <w:t xml:space="preserve">Represent the CJCC at strategic level </w:t>
            </w:r>
          </w:p>
          <w:p w14:paraId="4EF8DF6A" w14:textId="4CFC89E2" w:rsidR="005F6BFA" w:rsidRDefault="005F6BFA" w:rsidP="00612863">
            <w:pPr>
              <w:pStyle w:val="ListParagraph"/>
              <w:numPr>
                <w:ilvl w:val="0"/>
                <w:numId w:val="14"/>
              </w:numPr>
              <w:spacing w:before="40"/>
              <w:rPr>
                <w:rFonts w:asciiTheme="minorHAnsi" w:hAnsiTheme="minorHAnsi" w:cstheme="minorBidi"/>
                <w:lang w:val="en-US"/>
              </w:rPr>
            </w:pPr>
            <w:r>
              <w:rPr>
                <w:rFonts w:asciiTheme="minorHAnsi" w:hAnsiTheme="minorHAnsi" w:cstheme="minorBidi"/>
                <w:lang w:val="en-US"/>
              </w:rPr>
              <w:t>Provide strategic direction to the</w:t>
            </w:r>
            <w:r w:rsidR="006704BE">
              <w:rPr>
                <w:rFonts w:asciiTheme="minorHAnsi" w:hAnsiTheme="minorHAnsi" w:cstheme="minorBidi"/>
                <w:lang w:val="en-US"/>
              </w:rPr>
              <w:t xml:space="preserve"> CJCC</w:t>
            </w:r>
          </w:p>
          <w:p w14:paraId="6C0D130C" w14:textId="2F27E9F5" w:rsidR="004D7A77" w:rsidRDefault="009154C0" w:rsidP="00612863">
            <w:pPr>
              <w:pStyle w:val="ListParagraph"/>
              <w:numPr>
                <w:ilvl w:val="0"/>
                <w:numId w:val="14"/>
              </w:numPr>
              <w:spacing w:before="40"/>
              <w:rPr>
                <w:rFonts w:asciiTheme="minorHAnsi" w:hAnsiTheme="minorHAnsi" w:cstheme="minorBidi"/>
                <w:lang w:val="en-US"/>
              </w:rPr>
            </w:pPr>
            <w:r w:rsidRPr="04B19230">
              <w:rPr>
                <w:rFonts w:asciiTheme="minorHAnsi" w:hAnsiTheme="minorHAnsi" w:cstheme="minorBidi"/>
                <w:lang w:val="en-US"/>
              </w:rPr>
              <w:t>Lead, develop and implement a Criminal Justice Improvement Plan, in collaboration with</w:t>
            </w:r>
            <w:r w:rsidR="00D94EAE" w:rsidRPr="04B19230">
              <w:rPr>
                <w:rFonts w:asciiTheme="minorHAnsi" w:hAnsiTheme="minorHAnsi" w:cstheme="minorBidi"/>
                <w:lang w:val="en-US"/>
              </w:rPr>
              <w:t xml:space="preserve"> the NPCC CJ Chair and</w:t>
            </w:r>
            <w:r w:rsidR="00835465" w:rsidRPr="04B19230">
              <w:rPr>
                <w:rFonts w:asciiTheme="minorHAnsi" w:hAnsiTheme="minorHAnsi" w:cstheme="minorBidi"/>
                <w:lang w:val="en-US"/>
              </w:rPr>
              <w:t xml:space="preserve"> partners across policing and the Criminal Justice System</w:t>
            </w:r>
            <w:r w:rsidR="03941AD7" w:rsidRPr="04B19230">
              <w:rPr>
                <w:rFonts w:asciiTheme="minorHAnsi" w:hAnsiTheme="minorHAnsi" w:cstheme="minorBidi"/>
                <w:lang w:val="en-US"/>
              </w:rPr>
              <w:t>, in alignment with wider plans and objectives</w:t>
            </w:r>
            <w:r w:rsidR="00835465" w:rsidRPr="04B19230">
              <w:rPr>
                <w:rFonts w:asciiTheme="minorHAnsi" w:hAnsiTheme="minorHAnsi" w:cstheme="minorBidi"/>
                <w:lang w:val="en-US"/>
              </w:rPr>
              <w:t xml:space="preserve">. </w:t>
            </w:r>
          </w:p>
          <w:p w14:paraId="1A00D3E4" w14:textId="50970991" w:rsidR="29D6C409" w:rsidRDefault="1108EA1C" w:rsidP="30C1BB7B">
            <w:pPr>
              <w:pStyle w:val="ListParagraph"/>
              <w:numPr>
                <w:ilvl w:val="0"/>
                <w:numId w:val="14"/>
              </w:numPr>
              <w:spacing w:before="40"/>
              <w:rPr>
                <w:rFonts w:asciiTheme="minorHAnsi" w:hAnsiTheme="minorHAnsi" w:cstheme="minorBidi"/>
                <w:lang w:val="en-US"/>
              </w:rPr>
            </w:pPr>
            <w:r w:rsidRPr="04B19230">
              <w:rPr>
                <w:rFonts w:asciiTheme="minorHAnsi" w:hAnsiTheme="minorHAnsi" w:cstheme="minorBidi"/>
                <w:lang w:val="en-US"/>
              </w:rPr>
              <w:t xml:space="preserve">Drive the programme of activity, coordinating strategic level direction and planning, delivering against the plans and engaging with key stakeholders </w:t>
            </w:r>
          </w:p>
          <w:p w14:paraId="33FACBA0" w14:textId="1D72FE39" w:rsidR="002A3C41" w:rsidRDefault="002A3C41" w:rsidP="00612863">
            <w:pPr>
              <w:pStyle w:val="ListParagraph"/>
              <w:numPr>
                <w:ilvl w:val="0"/>
                <w:numId w:val="14"/>
              </w:numPr>
              <w:spacing w:before="40"/>
              <w:rPr>
                <w:rFonts w:asciiTheme="minorHAnsi" w:hAnsiTheme="minorHAnsi" w:cstheme="minorBidi"/>
                <w:lang w:val="en-US"/>
              </w:rPr>
            </w:pPr>
            <w:r w:rsidRPr="04B19230">
              <w:rPr>
                <w:rFonts w:asciiTheme="minorHAnsi" w:hAnsiTheme="minorHAnsi" w:cstheme="minorBidi"/>
                <w:lang w:val="en-US"/>
              </w:rPr>
              <w:t xml:space="preserve">Monitor and ensure delivering of key objectives of the CJ Improvement Plan </w:t>
            </w:r>
            <w:r w:rsidR="55C4FD2F" w:rsidRPr="04B19230">
              <w:rPr>
                <w:rFonts w:asciiTheme="minorHAnsi" w:hAnsiTheme="minorHAnsi" w:cstheme="minorBidi"/>
                <w:lang w:val="en-US"/>
              </w:rPr>
              <w:t>and report on progress through the CJCC</w:t>
            </w:r>
          </w:p>
          <w:p w14:paraId="754B49B3" w14:textId="3983AECC" w:rsidR="00193EC4" w:rsidRDefault="01038BF9" w:rsidP="00DF268B">
            <w:pPr>
              <w:pStyle w:val="ListParagraph"/>
              <w:numPr>
                <w:ilvl w:val="0"/>
                <w:numId w:val="14"/>
              </w:numPr>
              <w:spacing w:before="40"/>
              <w:rPr>
                <w:rFonts w:asciiTheme="minorHAnsi" w:hAnsiTheme="minorHAnsi" w:cstheme="minorBidi"/>
                <w:lang w:val="en-US"/>
              </w:rPr>
            </w:pPr>
            <w:r w:rsidRPr="04B19230">
              <w:rPr>
                <w:rFonts w:asciiTheme="minorHAnsi" w:hAnsiTheme="minorHAnsi" w:cstheme="minorBidi"/>
                <w:lang w:val="en-US"/>
              </w:rPr>
              <w:t xml:space="preserve">Effectively </w:t>
            </w:r>
            <w:proofErr w:type="spellStart"/>
            <w:r w:rsidRPr="04B19230">
              <w:rPr>
                <w:rFonts w:asciiTheme="minorHAnsi" w:hAnsiTheme="minorHAnsi" w:cstheme="minorBidi"/>
                <w:lang w:val="en-US"/>
              </w:rPr>
              <w:t>analyse</w:t>
            </w:r>
            <w:proofErr w:type="spellEnd"/>
            <w:r w:rsidRPr="04B19230">
              <w:rPr>
                <w:rFonts w:asciiTheme="minorHAnsi" w:hAnsiTheme="minorHAnsi" w:cstheme="minorBidi"/>
                <w:lang w:val="en-US"/>
              </w:rPr>
              <w:t xml:space="preserve">, </w:t>
            </w:r>
            <w:r w:rsidR="3FA5E98D" w:rsidRPr="04B19230">
              <w:rPr>
                <w:rFonts w:asciiTheme="minorHAnsi" w:hAnsiTheme="minorHAnsi" w:cstheme="minorBidi"/>
                <w:lang w:val="en-US"/>
              </w:rPr>
              <w:t>evaluate</w:t>
            </w:r>
            <w:r w:rsidRPr="04B19230">
              <w:rPr>
                <w:rFonts w:asciiTheme="minorHAnsi" w:hAnsiTheme="minorHAnsi" w:cstheme="minorBidi"/>
                <w:lang w:val="en-US"/>
              </w:rPr>
              <w:t xml:space="preserve"> and report on performance within the CJS, </w:t>
            </w:r>
            <w:proofErr w:type="spellStart"/>
            <w:r w:rsidRPr="04B19230">
              <w:rPr>
                <w:rFonts w:asciiTheme="minorHAnsi" w:hAnsiTheme="minorHAnsi" w:cstheme="minorBidi"/>
                <w:lang w:val="en-US"/>
              </w:rPr>
              <w:t>utilising</w:t>
            </w:r>
            <w:proofErr w:type="spellEnd"/>
            <w:r w:rsidRPr="04B19230">
              <w:rPr>
                <w:rFonts w:asciiTheme="minorHAnsi" w:hAnsiTheme="minorHAnsi" w:cstheme="minorBidi"/>
                <w:lang w:val="en-US"/>
              </w:rPr>
              <w:t xml:space="preserve"> findings to drive </w:t>
            </w:r>
            <w:r w:rsidR="73B01905" w:rsidRPr="04B19230">
              <w:rPr>
                <w:rFonts w:asciiTheme="minorHAnsi" w:hAnsiTheme="minorHAnsi" w:cstheme="minorBidi"/>
                <w:lang w:val="en-US"/>
              </w:rPr>
              <w:t>improvements</w:t>
            </w:r>
            <w:r w:rsidRPr="04B19230">
              <w:rPr>
                <w:rFonts w:asciiTheme="minorHAnsi" w:hAnsiTheme="minorHAnsi" w:cstheme="minorBidi"/>
                <w:lang w:val="en-US"/>
              </w:rPr>
              <w:t xml:space="preserve"> in service delivery</w:t>
            </w:r>
            <w:r w:rsidR="5DADC6EA" w:rsidRPr="04B19230">
              <w:rPr>
                <w:rFonts w:asciiTheme="minorHAnsi" w:hAnsiTheme="minorHAnsi" w:cstheme="minorBidi"/>
                <w:lang w:val="en-US"/>
              </w:rPr>
              <w:t xml:space="preserve"> </w:t>
            </w:r>
          </w:p>
          <w:p w14:paraId="6F99D31F" w14:textId="7A125641" w:rsidR="0000738F" w:rsidRPr="009357BB" w:rsidRDefault="0000738F" w:rsidP="00DF268B">
            <w:pPr>
              <w:pStyle w:val="ListParagraph"/>
              <w:numPr>
                <w:ilvl w:val="0"/>
                <w:numId w:val="14"/>
              </w:numPr>
              <w:spacing w:before="40"/>
              <w:rPr>
                <w:rFonts w:asciiTheme="minorHAnsi" w:hAnsiTheme="minorHAnsi" w:cstheme="minorBidi"/>
                <w:lang w:val="en-US"/>
              </w:rPr>
            </w:pPr>
            <w:r>
              <w:rPr>
                <w:rFonts w:asciiTheme="minorHAnsi" w:hAnsiTheme="minorHAnsi" w:cstheme="minorBidi"/>
                <w:lang w:val="en-US"/>
              </w:rPr>
              <w:t xml:space="preserve">Report on progress to critical forums, such as Chiefs Council </w:t>
            </w:r>
          </w:p>
          <w:p w14:paraId="05DBFD8B" w14:textId="7D694BE0" w:rsidR="50DCAEBA" w:rsidRDefault="5AAD9A27" w:rsidP="30C1BB7B">
            <w:pPr>
              <w:pStyle w:val="ListParagraph"/>
              <w:numPr>
                <w:ilvl w:val="0"/>
                <w:numId w:val="14"/>
              </w:numPr>
              <w:spacing w:before="40"/>
              <w:rPr>
                <w:rFonts w:asciiTheme="minorHAnsi" w:hAnsiTheme="minorHAnsi" w:cstheme="minorBidi"/>
                <w:lang w:val="en-US"/>
              </w:rPr>
            </w:pPr>
            <w:r w:rsidRPr="04B19230">
              <w:rPr>
                <w:rFonts w:asciiTheme="minorHAnsi" w:hAnsiTheme="minorHAnsi" w:cstheme="minorBidi"/>
                <w:lang w:val="en-US"/>
              </w:rPr>
              <w:t xml:space="preserve">Work in partnership with stakeholders across </w:t>
            </w:r>
            <w:r w:rsidR="14306560" w:rsidRPr="04B19230">
              <w:rPr>
                <w:rFonts w:asciiTheme="minorHAnsi" w:hAnsiTheme="minorHAnsi" w:cstheme="minorBidi"/>
                <w:lang w:val="en-US"/>
              </w:rPr>
              <w:t xml:space="preserve">the criminal justice system </w:t>
            </w:r>
            <w:r w:rsidRPr="04B19230">
              <w:rPr>
                <w:rFonts w:asciiTheme="minorHAnsi" w:hAnsiTheme="minorHAnsi" w:cstheme="minorBidi"/>
                <w:lang w:val="en-US"/>
              </w:rPr>
              <w:t xml:space="preserve">to ensure effective join-up across plans and activity that improve the systems response to the challenges facing CJ </w:t>
            </w:r>
          </w:p>
          <w:p w14:paraId="7CB28C06" w14:textId="7E423ED4" w:rsidR="00835465" w:rsidRDefault="00F0703A" w:rsidP="004D7A77">
            <w:pPr>
              <w:pStyle w:val="ListParagraph"/>
              <w:numPr>
                <w:ilvl w:val="0"/>
                <w:numId w:val="14"/>
              </w:numPr>
              <w:spacing w:before="40"/>
              <w:rPr>
                <w:rFonts w:asciiTheme="minorHAnsi" w:hAnsiTheme="minorHAnsi" w:cstheme="minorHAnsi"/>
                <w:szCs w:val="24"/>
                <w:lang w:val="en-US"/>
              </w:rPr>
            </w:pPr>
            <w:r w:rsidRPr="04B19230">
              <w:rPr>
                <w:rFonts w:asciiTheme="minorHAnsi" w:hAnsiTheme="minorHAnsi" w:cstheme="minorBidi"/>
                <w:lang w:val="en-US"/>
              </w:rPr>
              <w:t>S</w:t>
            </w:r>
            <w:r w:rsidR="00BC0033" w:rsidRPr="04B19230">
              <w:rPr>
                <w:rFonts w:asciiTheme="minorHAnsi" w:hAnsiTheme="minorHAnsi" w:cstheme="minorBidi"/>
                <w:lang w:val="en-US"/>
              </w:rPr>
              <w:t>upport forces</w:t>
            </w:r>
            <w:r w:rsidR="00125878" w:rsidRPr="04B19230">
              <w:rPr>
                <w:rFonts w:asciiTheme="minorHAnsi" w:hAnsiTheme="minorHAnsi" w:cstheme="minorBidi"/>
                <w:lang w:val="en-US"/>
              </w:rPr>
              <w:t xml:space="preserve"> by providing expert insight and advice,</w:t>
            </w:r>
            <w:r w:rsidR="00E635AF" w:rsidRPr="04B19230">
              <w:rPr>
                <w:rFonts w:asciiTheme="minorHAnsi" w:hAnsiTheme="minorHAnsi" w:cstheme="minorBidi"/>
                <w:lang w:val="en-US"/>
              </w:rPr>
              <w:t xml:space="preserve"> share best practice and thereby drive improvement across the system</w:t>
            </w:r>
            <w:r w:rsidR="00EF2850" w:rsidRPr="04B19230">
              <w:rPr>
                <w:rFonts w:asciiTheme="minorHAnsi" w:hAnsiTheme="minorHAnsi" w:cstheme="minorBidi"/>
                <w:lang w:val="en-US"/>
              </w:rPr>
              <w:t xml:space="preserve">, aiming for an overall leveling up of performance and bring consistency </w:t>
            </w:r>
          </w:p>
          <w:p w14:paraId="376C8CC2" w14:textId="410BF9F8" w:rsidR="00EF2850" w:rsidRDefault="00F0703A" w:rsidP="004D7A77">
            <w:pPr>
              <w:pStyle w:val="ListParagraph"/>
              <w:numPr>
                <w:ilvl w:val="0"/>
                <w:numId w:val="14"/>
              </w:numPr>
              <w:spacing w:before="40"/>
              <w:rPr>
                <w:rFonts w:asciiTheme="minorHAnsi" w:hAnsiTheme="minorHAnsi" w:cstheme="minorBidi"/>
                <w:lang w:val="en-US"/>
              </w:rPr>
            </w:pPr>
            <w:r w:rsidRPr="04B19230">
              <w:rPr>
                <w:rFonts w:asciiTheme="minorHAnsi" w:hAnsiTheme="minorHAnsi" w:cstheme="minorBidi"/>
                <w:lang w:val="en-US"/>
              </w:rPr>
              <w:t>D</w:t>
            </w:r>
            <w:r w:rsidR="00913280" w:rsidRPr="04B19230">
              <w:rPr>
                <w:rFonts w:asciiTheme="minorHAnsi" w:hAnsiTheme="minorHAnsi" w:cstheme="minorBidi"/>
                <w:lang w:val="en-US"/>
              </w:rPr>
              <w:t>eliver</w:t>
            </w:r>
            <w:r w:rsidR="00DA20BB" w:rsidRPr="04B19230">
              <w:rPr>
                <w:rFonts w:asciiTheme="minorHAnsi" w:hAnsiTheme="minorHAnsi" w:cstheme="minorBidi"/>
                <w:lang w:val="en-US"/>
              </w:rPr>
              <w:t xml:space="preserve"> </w:t>
            </w:r>
            <w:r w:rsidR="3FCC3BF9" w:rsidRPr="04B19230">
              <w:rPr>
                <w:rFonts w:asciiTheme="minorHAnsi" w:hAnsiTheme="minorHAnsi" w:cstheme="minorBidi"/>
                <w:lang w:val="en-US"/>
              </w:rPr>
              <w:t>expert input</w:t>
            </w:r>
            <w:r w:rsidR="6A6C7129" w:rsidRPr="04B19230">
              <w:rPr>
                <w:rFonts w:asciiTheme="minorHAnsi" w:hAnsiTheme="minorHAnsi" w:cstheme="minorBidi"/>
                <w:lang w:val="en-US"/>
              </w:rPr>
              <w:t xml:space="preserve"> </w:t>
            </w:r>
            <w:r w:rsidR="41AB1F8F" w:rsidRPr="04B19230">
              <w:rPr>
                <w:rFonts w:asciiTheme="minorHAnsi" w:hAnsiTheme="minorHAnsi" w:cstheme="minorBidi"/>
                <w:lang w:val="en-US"/>
              </w:rPr>
              <w:t>and insight</w:t>
            </w:r>
            <w:r w:rsidR="00DA20BB" w:rsidRPr="04B19230">
              <w:rPr>
                <w:rFonts w:asciiTheme="minorHAnsi" w:hAnsiTheme="minorHAnsi" w:cstheme="minorBidi"/>
                <w:lang w:val="en-US"/>
              </w:rPr>
              <w:t xml:space="preserve"> to forces through</w:t>
            </w:r>
            <w:r w:rsidR="00913280" w:rsidRPr="04B19230">
              <w:rPr>
                <w:rFonts w:asciiTheme="minorHAnsi" w:hAnsiTheme="minorHAnsi" w:cstheme="minorBidi"/>
                <w:lang w:val="en-US"/>
              </w:rPr>
              <w:t xml:space="preserve"> a series of </w:t>
            </w:r>
            <w:r w:rsidR="07B49696" w:rsidRPr="04B19230">
              <w:rPr>
                <w:rFonts w:asciiTheme="minorHAnsi" w:hAnsiTheme="minorHAnsi" w:cstheme="minorBidi"/>
                <w:lang w:val="en-US"/>
              </w:rPr>
              <w:t>roadshow</w:t>
            </w:r>
            <w:r w:rsidR="6A9BF920" w:rsidRPr="04B19230">
              <w:rPr>
                <w:rFonts w:asciiTheme="minorHAnsi" w:hAnsiTheme="minorHAnsi" w:cstheme="minorBidi"/>
                <w:lang w:val="en-US"/>
              </w:rPr>
              <w:t>s and through an annual conference</w:t>
            </w:r>
            <w:r w:rsidR="00913280" w:rsidRPr="04B19230">
              <w:rPr>
                <w:rFonts w:asciiTheme="minorHAnsi" w:hAnsiTheme="minorHAnsi" w:cstheme="minorBidi"/>
                <w:lang w:val="en-US"/>
              </w:rPr>
              <w:t>, sharing best practice</w:t>
            </w:r>
            <w:r w:rsidR="00DA20BB" w:rsidRPr="04B19230">
              <w:rPr>
                <w:rFonts w:asciiTheme="minorHAnsi" w:hAnsiTheme="minorHAnsi" w:cstheme="minorBidi"/>
                <w:lang w:val="en-US"/>
              </w:rPr>
              <w:t xml:space="preserve"> and updating forces on relevant legislation/policy changes </w:t>
            </w:r>
          </w:p>
          <w:p w14:paraId="7DAB6239" w14:textId="1996F59B" w:rsidR="1EE7151C" w:rsidRDefault="1EE7151C" w:rsidP="04B19230">
            <w:pPr>
              <w:pStyle w:val="ListParagraph"/>
              <w:numPr>
                <w:ilvl w:val="0"/>
                <w:numId w:val="14"/>
              </w:numPr>
              <w:spacing w:before="40"/>
              <w:rPr>
                <w:rFonts w:asciiTheme="minorHAnsi" w:hAnsiTheme="minorHAnsi" w:cstheme="minorBidi"/>
                <w:lang w:val="en-US"/>
              </w:rPr>
            </w:pPr>
            <w:r w:rsidRPr="04B19230">
              <w:rPr>
                <w:rFonts w:asciiTheme="minorHAnsi" w:hAnsiTheme="minorHAnsi" w:cstheme="minorBidi"/>
                <w:lang w:val="en-US"/>
              </w:rPr>
              <w:t>Contribute to the vision and strategy of the NPCC CJ Committee, working alongside the CJ Committee Chair</w:t>
            </w:r>
          </w:p>
          <w:p w14:paraId="5C381A85" w14:textId="1050DB05" w:rsidR="003D5C4E" w:rsidRDefault="000F54CF" w:rsidP="00612863">
            <w:pPr>
              <w:pStyle w:val="ListParagraph"/>
              <w:numPr>
                <w:ilvl w:val="0"/>
                <w:numId w:val="14"/>
              </w:numPr>
              <w:spacing w:before="40"/>
              <w:rPr>
                <w:rFonts w:asciiTheme="minorHAnsi" w:hAnsiTheme="minorHAnsi" w:cstheme="minorHAnsi"/>
                <w:szCs w:val="24"/>
                <w:lang w:val="en-US"/>
              </w:rPr>
            </w:pPr>
            <w:r w:rsidRPr="04B19230">
              <w:rPr>
                <w:rFonts w:asciiTheme="minorHAnsi" w:hAnsiTheme="minorHAnsi" w:cstheme="minorBidi"/>
                <w:lang w:val="en-US"/>
              </w:rPr>
              <w:t>Work across NPCC Committees/Portfolios to ensure a co</w:t>
            </w:r>
            <w:r w:rsidR="00C2142A" w:rsidRPr="04B19230">
              <w:rPr>
                <w:rFonts w:asciiTheme="minorHAnsi" w:hAnsiTheme="minorHAnsi" w:cstheme="minorBidi"/>
                <w:lang w:val="en-US"/>
              </w:rPr>
              <w:t>nsistent and joined up approach to criminal justice, identifying and sharing best practice</w:t>
            </w:r>
          </w:p>
          <w:p w14:paraId="36F8C5CF" w14:textId="78CF5DEF" w:rsidR="000F54CF" w:rsidRPr="005B3F08" w:rsidRDefault="000F54CF" w:rsidP="00612863">
            <w:pPr>
              <w:spacing w:before="40"/>
              <w:rPr>
                <w:rFonts w:asciiTheme="minorHAnsi" w:hAnsiTheme="minorHAnsi" w:cstheme="minorHAnsi"/>
                <w:szCs w:val="24"/>
                <w:lang w:val="en-US"/>
              </w:rPr>
            </w:pPr>
          </w:p>
        </w:tc>
      </w:tr>
    </w:tbl>
    <w:p w14:paraId="44E2584A" w14:textId="77777777" w:rsid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D47791" w:rsidRPr="005B3F08" w14:paraId="36B4B895" w14:textId="77777777" w:rsidTr="00E65522">
        <w:trPr>
          <w:trHeight w:val="20"/>
        </w:trPr>
        <w:tc>
          <w:tcPr>
            <w:tcW w:w="9800" w:type="dxa"/>
            <w:shd w:val="clear" w:color="auto" w:fill="000080"/>
            <w:vAlign w:val="center"/>
          </w:tcPr>
          <w:p w14:paraId="692B2198" w14:textId="1BC96EB7" w:rsidR="00D47791" w:rsidRPr="005B3F08" w:rsidRDefault="00D47791" w:rsidP="00D47791">
            <w:pPr>
              <w:spacing w:before="40" w:after="40"/>
              <w:jc w:val="left"/>
              <w:rPr>
                <w:rFonts w:asciiTheme="minorHAnsi" w:hAnsiTheme="minorHAnsi" w:cstheme="minorHAnsi"/>
                <w:szCs w:val="24"/>
              </w:rPr>
            </w:pPr>
            <w:r w:rsidRPr="005B3F08">
              <w:rPr>
                <w:rFonts w:asciiTheme="minorHAnsi" w:hAnsiTheme="minorHAnsi" w:cstheme="minorHAnsi"/>
                <w:b/>
                <w:szCs w:val="24"/>
              </w:rPr>
              <w:t>4. Knowledge, Skills and Experience</w:t>
            </w:r>
          </w:p>
        </w:tc>
      </w:tr>
      <w:tr w:rsidR="00D47791" w:rsidRPr="005B3F08" w14:paraId="0D13F1AD" w14:textId="77777777" w:rsidTr="00E65522">
        <w:trPr>
          <w:trHeight w:val="20"/>
        </w:trPr>
        <w:tc>
          <w:tcPr>
            <w:tcW w:w="9800" w:type="dxa"/>
            <w:tcBorders>
              <w:top w:val="single" w:sz="4" w:space="0" w:color="C0C0C0"/>
            </w:tcBorders>
          </w:tcPr>
          <w:p w14:paraId="1CEB6655" w14:textId="3326BA9B" w:rsidR="00D47791" w:rsidRPr="007B5E33" w:rsidRDefault="00D47791" w:rsidP="00D47791">
            <w:pPr>
              <w:contextualSpacing/>
              <w:rPr>
                <w:rFonts w:asciiTheme="minorHAnsi" w:hAnsiTheme="minorHAnsi" w:cstheme="minorHAnsi"/>
                <w:b/>
                <w:szCs w:val="24"/>
                <w:u w:val="single"/>
              </w:rPr>
            </w:pPr>
            <w:r w:rsidRPr="45977A08">
              <w:rPr>
                <w:rFonts w:asciiTheme="minorHAnsi" w:hAnsiTheme="minorHAnsi" w:cstheme="minorBidi"/>
                <w:b/>
                <w:u w:val="single"/>
              </w:rPr>
              <w:t>Essential Criteria</w:t>
            </w:r>
          </w:p>
          <w:p w14:paraId="35257F66" w14:textId="122FDC49" w:rsidR="007D3400" w:rsidRDefault="00DD229E" w:rsidP="009D0EE3">
            <w:pPr>
              <w:pStyle w:val="ListParagraph"/>
              <w:numPr>
                <w:ilvl w:val="0"/>
                <w:numId w:val="9"/>
              </w:numPr>
              <w:contextualSpacing/>
              <w:rPr>
                <w:rFonts w:asciiTheme="minorHAnsi" w:hAnsiTheme="minorHAnsi" w:cstheme="minorBidi"/>
              </w:rPr>
            </w:pPr>
            <w:r w:rsidRPr="6AFA8988">
              <w:rPr>
                <w:rFonts w:asciiTheme="minorHAnsi" w:hAnsiTheme="minorHAnsi" w:cstheme="minorBidi"/>
              </w:rPr>
              <w:t>Strong strategic awareness of the relevant challenges, considerations and issues facing the Criminal Justice System</w:t>
            </w:r>
          </w:p>
          <w:p w14:paraId="0A790003" w14:textId="58B2317A" w:rsidR="009357BB" w:rsidRPr="00967E92" w:rsidRDefault="002020DF" w:rsidP="00967E92">
            <w:pPr>
              <w:pStyle w:val="ListParagraph"/>
              <w:numPr>
                <w:ilvl w:val="0"/>
                <w:numId w:val="9"/>
              </w:numPr>
              <w:contextualSpacing/>
              <w:rPr>
                <w:rFonts w:asciiTheme="minorHAnsi" w:hAnsiTheme="minorHAnsi" w:cstheme="minorBidi"/>
              </w:rPr>
            </w:pPr>
            <w:r>
              <w:rPr>
                <w:rFonts w:asciiTheme="minorHAnsi" w:hAnsiTheme="minorHAnsi" w:cstheme="minorBidi"/>
              </w:rPr>
              <w:t>Credible track record in</w:t>
            </w:r>
            <w:r w:rsidR="00967E92">
              <w:rPr>
                <w:rFonts w:asciiTheme="minorHAnsi" w:hAnsiTheme="minorHAnsi" w:cstheme="minorBidi"/>
              </w:rPr>
              <w:t xml:space="preserve"> </w:t>
            </w:r>
            <w:r w:rsidR="009357BB" w:rsidRPr="00967E92">
              <w:rPr>
                <w:rFonts w:asciiTheme="minorHAnsi" w:hAnsiTheme="minorHAnsi" w:cstheme="minorBidi"/>
              </w:rPr>
              <w:t xml:space="preserve">delivery at national level </w:t>
            </w:r>
          </w:p>
          <w:p w14:paraId="5751AA17" w14:textId="326DCCDF" w:rsidR="55A07DD3" w:rsidRDefault="55A07DD3" w:rsidP="45977A08">
            <w:pPr>
              <w:pStyle w:val="ListParagraph"/>
              <w:numPr>
                <w:ilvl w:val="0"/>
                <w:numId w:val="9"/>
              </w:numPr>
              <w:contextualSpacing/>
              <w:rPr>
                <w:rFonts w:asciiTheme="minorHAnsi" w:hAnsiTheme="minorHAnsi" w:cstheme="minorBidi"/>
              </w:rPr>
            </w:pPr>
            <w:r w:rsidRPr="45977A08">
              <w:rPr>
                <w:rFonts w:asciiTheme="minorHAnsi" w:hAnsiTheme="minorHAnsi" w:cstheme="minorBidi"/>
              </w:rPr>
              <w:t>Extensive background in strategic partnerships and cross agency working</w:t>
            </w:r>
          </w:p>
          <w:p w14:paraId="4AF1AD62" w14:textId="5CF28595" w:rsidR="692CCF3E" w:rsidRDefault="233EA545" w:rsidP="192E411E">
            <w:pPr>
              <w:pStyle w:val="ListParagraph"/>
              <w:numPr>
                <w:ilvl w:val="0"/>
                <w:numId w:val="9"/>
              </w:numPr>
              <w:contextualSpacing/>
              <w:rPr>
                <w:rFonts w:asciiTheme="minorHAnsi" w:hAnsiTheme="minorHAnsi" w:cstheme="minorBidi"/>
              </w:rPr>
            </w:pPr>
            <w:r w:rsidRPr="45977A08">
              <w:rPr>
                <w:rFonts w:asciiTheme="minorHAnsi" w:hAnsiTheme="minorHAnsi" w:cstheme="minorBidi"/>
              </w:rPr>
              <w:t xml:space="preserve">Strong sense of political awareness </w:t>
            </w:r>
          </w:p>
          <w:p w14:paraId="6E632122" w14:textId="5C839B35" w:rsidR="001C1D55" w:rsidRPr="00B43565" w:rsidRDefault="00D47791" w:rsidP="001C1D55">
            <w:pPr>
              <w:pStyle w:val="ListParagraph"/>
              <w:numPr>
                <w:ilvl w:val="0"/>
                <w:numId w:val="9"/>
              </w:numPr>
              <w:contextualSpacing/>
              <w:rPr>
                <w:rFonts w:asciiTheme="minorHAnsi" w:hAnsiTheme="minorHAnsi" w:cstheme="minorHAnsi"/>
                <w:bCs/>
                <w:szCs w:val="24"/>
              </w:rPr>
            </w:pPr>
            <w:r w:rsidRPr="45977A08">
              <w:rPr>
                <w:rFonts w:asciiTheme="minorHAnsi" w:hAnsiTheme="minorHAnsi" w:cstheme="minorBidi"/>
              </w:rPr>
              <w:lastRenderedPageBreak/>
              <w:t>Substantial, professional experience and knowledge in successfully leading through change, developing and implementing innovative solutions to issues and problems</w:t>
            </w:r>
          </w:p>
          <w:p w14:paraId="44DFD821" w14:textId="093C14B0" w:rsidR="00213863" w:rsidRPr="00B43565" w:rsidRDefault="00D47791" w:rsidP="00B43565">
            <w:pPr>
              <w:pStyle w:val="ListParagraph"/>
              <w:numPr>
                <w:ilvl w:val="0"/>
                <w:numId w:val="9"/>
              </w:numPr>
              <w:contextualSpacing/>
              <w:rPr>
                <w:rFonts w:asciiTheme="minorHAnsi" w:hAnsiTheme="minorHAnsi" w:cstheme="minorBidi"/>
              </w:rPr>
            </w:pPr>
            <w:r w:rsidRPr="45977A08">
              <w:rPr>
                <w:rFonts w:asciiTheme="minorHAnsi" w:hAnsiTheme="minorHAnsi" w:cstheme="minorBidi"/>
              </w:rPr>
              <w:t>Demonstrate the ability to grasp and understand complexity and uncertainty and make sound evidence</w:t>
            </w:r>
            <w:r w:rsidR="413BEB12" w:rsidRPr="45977A08">
              <w:rPr>
                <w:rFonts w:asciiTheme="minorHAnsi" w:hAnsiTheme="minorHAnsi" w:cstheme="minorBidi"/>
              </w:rPr>
              <w:t>-</w:t>
            </w:r>
            <w:r w:rsidRPr="45977A08">
              <w:rPr>
                <w:rFonts w:asciiTheme="minorHAnsi" w:hAnsiTheme="minorHAnsi" w:cstheme="minorBidi"/>
              </w:rPr>
              <w:t>based decisions.</w:t>
            </w:r>
          </w:p>
          <w:p w14:paraId="653CFA5C" w14:textId="6A226BDF" w:rsidR="00A3690C" w:rsidRDefault="00D47791" w:rsidP="00D47791">
            <w:pPr>
              <w:pStyle w:val="ListParagraph"/>
              <w:numPr>
                <w:ilvl w:val="0"/>
                <w:numId w:val="9"/>
              </w:numPr>
              <w:contextualSpacing/>
              <w:rPr>
                <w:rFonts w:asciiTheme="minorHAnsi" w:hAnsiTheme="minorHAnsi" w:cstheme="minorBidi"/>
              </w:rPr>
            </w:pPr>
            <w:r w:rsidRPr="45977A08">
              <w:rPr>
                <w:rFonts w:asciiTheme="minorHAnsi" w:hAnsiTheme="minorHAnsi" w:cstheme="minorBidi"/>
              </w:rPr>
              <w:t xml:space="preserve">Strong ability to effectively challenge and influence </w:t>
            </w:r>
            <w:r w:rsidR="4847A11A" w:rsidRPr="45977A08">
              <w:rPr>
                <w:rFonts w:asciiTheme="minorHAnsi" w:hAnsiTheme="minorHAnsi" w:cstheme="minorBidi"/>
              </w:rPr>
              <w:t>stakeholders</w:t>
            </w:r>
            <w:r w:rsidRPr="45977A08">
              <w:rPr>
                <w:rFonts w:asciiTheme="minorHAnsi" w:hAnsiTheme="minorHAnsi" w:cstheme="minorBidi"/>
              </w:rPr>
              <w:t>, quickly acquiring and retaining credibility, building effective working relationships with internal and external stakeholders and working collaboratively to achieve objectives</w:t>
            </w:r>
          </w:p>
          <w:p w14:paraId="20918D79" w14:textId="77777777" w:rsidR="00A3690C" w:rsidRDefault="00D47791" w:rsidP="00D47791">
            <w:pPr>
              <w:pStyle w:val="ListParagraph"/>
              <w:numPr>
                <w:ilvl w:val="0"/>
                <w:numId w:val="9"/>
              </w:numPr>
              <w:contextualSpacing/>
              <w:rPr>
                <w:rFonts w:asciiTheme="minorHAnsi" w:hAnsiTheme="minorHAnsi" w:cstheme="minorHAnsi"/>
                <w:bCs/>
                <w:szCs w:val="24"/>
              </w:rPr>
            </w:pPr>
            <w:r w:rsidRPr="45977A08">
              <w:rPr>
                <w:rFonts w:asciiTheme="minorHAnsi" w:hAnsiTheme="minorHAnsi" w:cstheme="minorBidi"/>
              </w:rPr>
              <w:t>Proven experience in setting a strategic framework for action and required delivery, including setting and managing budgets and timeframes, holding individuals, teams and stakeholders to account against delivery measures</w:t>
            </w:r>
          </w:p>
          <w:p w14:paraId="4CF6D284" w14:textId="77777777" w:rsidR="00A3690C" w:rsidRDefault="00D47791" w:rsidP="00D47791">
            <w:pPr>
              <w:pStyle w:val="ListParagraph"/>
              <w:numPr>
                <w:ilvl w:val="0"/>
                <w:numId w:val="9"/>
              </w:numPr>
              <w:contextualSpacing/>
              <w:rPr>
                <w:rFonts w:asciiTheme="minorHAnsi" w:hAnsiTheme="minorHAnsi" w:cstheme="minorHAnsi"/>
                <w:bCs/>
                <w:szCs w:val="24"/>
              </w:rPr>
            </w:pPr>
            <w:r w:rsidRPr="45977A08">
              <w:rPr>
                <w:rFonts w:asciiTheme="minorHAnsi" w:hAnsiTheme="minorHAnsi" w:cstheme="minorBidi"/>
              </w:rPr>
              <w:t xml:space="preserve">Significant experience in the development of complex plans and the management of multi-disciplinary teams to deliver against them. </w:t>
            </w:r>
          </w:p>
          <w:p w14:paraId="0CD3F8E6" w14:textId="77777777" w:rsidR="00A3690C" w:rsidRDefault="00D47791" w:rsidP="00D47791">
            <w:pPr>
              <w:pStyle w:val="ListParagraph"/>
              <w:numPr>
                <w:ilvl w:val="0"/>
                <w:numId w:val="9"/>
              </w:numPr>
              <w:contextualSpacing/>
              <w:rPr>
                <w:rFonts w:asciiTheme="minorHAnsi" w:hAnsiTheme="minorHAnsi" w:cstheme="minorHAnsi"/>
                <w:bCs/>
                <w:szCs w:val="24"/>
              </w:rPr>
            </w:pPr>
            <w:r w:rsidRPr="45977A08">
              <w:rPr>
                <w:rFonts w:asciiTheme="minorHAnsi" w:hAnsiTheme="minorHAnsi" w:cstheme="minorBidi"/>
              </w:rPr>
              <w:t>Proven experience in working collaboratively with internal and external partners across projects which delivered a conflicting range of customer requirements within tight budget, resource and time constraints</w:t>
            </w:r>
          </w:p>
          <w:p w14:paraId="6662EA0D" w14:textId="77777777" w:rsidR="00A3690C" w:rsidRDefault="00D47791" w:rsidP="00D47791">
            <w:pPr>
              <w:pStyle w:val="ListParagraph"/>
              <w:numPr>
                <w:ilvl w:val="0"/>
                <w:numId w:val="9"/>
              </w:numPr>
              <w:contextualSpacing/>
              <w:rPr>
                <w:rFonts w:asciiTheme="minorHAnsi" w:hAnsiTheme="minorHAnsi" w:cstheme="minorHAnsi"/>
                <w:bCs/>
                <w:szCs w:val="24"/>
              </w:rPr>
            </w:pPr>
            <w:r w:rsidRPr="45977A08">
              <w:rPr>
                <w:rFonts w:asciiTheme="minorHAnsi" w:hAnsiTheme="minorHAnsi" w:cstheme="minorBidi"/>
              </w:rPr>
              <w:t>Able to systematically analyse and cut through complexity to bring clear, relevant and intelligible recommendations</w:t>
            </w:r>
          </w:p>
          <w:p w14:paraId="2161E012" w14:textId="77777777" w:rsidR="00A3690C" w:rsidRDefault="00D47791" w:rsidP="00D47791">
            <w:pPr>
              <w:pStyle w:val="ListParagraph"/>
              <w:numPr>
                <w:ilvl w:val="0"/>
                <w:numId w:val="9"/>
              </w:numPr>
              <w:contextualSpacing/>
              <w:rPr>
                <w:rFonts w:asciiTheme="minorHAnsi" w:hAnsiTheme="minorHAnsi" w:cstheme="minorHAnsi"/>
                <w:bCs/>
                <w:szCs w:val="24"/>
              </w:rPr>
            </w:pPr>
            <w:r w:rsidRPr="45977A08">
              <w:rPr>
                <w:rFonts w:asciiTheme="minorHAnsi" w:hAnsiTheme="minorHAnsi" w:cstheme="minorBidi"/>
              </w:rPr>
              <w:t>Able to apply judgement creatively and flexibly to solve complex problems and generate new ideas.</w:t>
            </w:r>
          </w:p>
          <w:p w14:paraId="370B5461" w14:textId="733A5F2B" w:rsidR="00D47791" w:rsidRPr="00A3690C" w:rsidRDefault="00D47791" w:rsidP="00D47791">
            <w:pPr>
              <w:pStyle w:val="ListParagraph"/>
              <w:numPr>
                <w:ilvl w:val="0"/>
                <w:numId w:val="9"/>
              </w:numPr>
              <w:contextualSpacing/>
              <w:rPr>
                <w:rFonts w:asciiTheme="minorHAnsi" w:hAnsiTheme="minorHAnsi" w:cstheme="minorHAnsi"/>
                <w:bCs/>
                <w:szCs w:val="24"/>
              </w:rPr>
            </w:pPr>
            <w:r w:rsidRPr="45977A08">
              <w:rPr>
                <w:rFonts w:asciiTheme="minorHAnsi" w:hAnsiTheme="minorHAnsi" w:cstheme="minorBidi"/>
              </w:rPr>
              <w:t>Effective people manager with the ability to draw together required resources, encourage diversity and motivate others to deliver required outcomes.</w:t>
            </w:r>
          </w:p>
          <w:p w14:paraId="48B0D04D" w14:textId="77777777" w:rsidR="00D47791" w:rsidRPr="007B5E33" w:rsidRDefault="00D47791" w:rsidP="00D47791">
            <w:pPr>
              <w:contextualSpacing/>
              <w:rPr>
                <w:rFonts w:asciiTheme="minorHAnsi" w:hAnsiTheme="minorHAnsi" w:cstheme="minorHAnsi"/>
                <w:b/>
                <w:szCs w:val="24"/>
                <w:u w:val="single"/>
              </w:rPr>
            </w:pPr>
          </w:p>
          <w:p w14:paraId="57E526F2" w14:textId="47F91E05" w:rsidR="00D47791" w:rsidRPr="00C17747" w:rsidRDefault="00D47791" w:rsidP="00C17747">
            <w:pPr>
              <w:ind w:right="175"/>
              <w:rPr>
                <w:rFonts w:asciiTheme="minorHAnsi" w:hAnsiTheme="minorHAnsi" w:cstheme="minorHAnsi"/>
                <w:bCs/>
                <w:szCs w:val="24"/>
                <w:lang w:val="en-US"/>
              </w:rPr>
            </w:pPr>
          </w:p>
        </w:tc>
      </w:tr>
    </w:tbl>
    <w:p w14:paraId="3DCA8BDE" w14:textId="77777777" w:rsidR="00CA6D3D" w:rsidRDefault="00CA6D3D" w:rsidP="009A2C0A">
      <w:pPr>
        <w:rPr>
          <w:rFonts w:asciiTheme="minorHAnsi" w:hAnsiTheme="minorHAnsi" w:cstheme="minorHAnsi"/>
          <w:szCs w:val="24"/>
        </w:rPr>
      </w:pPr>
    </w:p>
    <w:p w14:paraId="6D901A9B" w14:textId="77777777" w:rsidR="00FB3F73" w:rsidRDefault="00FB3F73" w:rsidP="009A2C0A">
      <w:pPr>
        <w:rPr>
          <w:rFonts w:asciiTheme="minorHAnsi" w:hAnsiTheme="minorHAnsi" w:cstheme="minorHAnsi"/>
          <w:szCs w:val="24"/>
        </w:rPr>
      </w:pPr>
    </w:p>
    <w:p w14:paraId="277B2C7E" w14:textId="77777777" w:rsidR="00FB3F73" w:rsidRPr="005B3F08" w:rsidRDefault="00FB3F73"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192C1558" w14:textId="77777777" w:rsidTr="00FA73F0">
        <w:trPr>
          <w:trHeight w:val="20"/>
        </w:trPr>
        <w:tc>
          <w:tcPr>
            <w:tcW w:w="9800" w:type="dxa"/>
            <w:shd w:val="clear" w:color="auto" w:fill="000080"/>
            <w:vAlign w:val="center"/>
          </w:tcPr>
          <w:p w14:paraId="3A5CE78E" w14:textId="77777777" w:rsidR="00FA73F0" w:rsidRPr="005B3F08" w:rsidRDefault="00FA73F0" w:rsidP="00ED458D">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5. Communications and Working Relationships</w:t>
            </w:r>
          </w:p>
        </w:tc>
      </w:tr>
      <w:tr w:rsidR="00FA73F0" w:rsidRPr="005B3F08" w14:paraId="4AE29BC8" w14:textId="77777777" w:rsidTr="00FA73F0">
        <w:trPr>
          <w:trHeight w:val="20"/>
        </w:trPr>
        <w:tc>
          <w:tcPr>
            <w:tcW w:w="9800" w:type="dxa"/>
            <w:tcBorders>
              <w:top w:val="single" w:sz="4" w:space="0" w:color="C0C0C0"/>
            </w:tcBorders>
          </w:tcPr>
          <w:p w14:paraId="431762FC" w14:textId="52A5BECB" w:rsidR="00C17747" w:rsidRDefault="00C17747" w:rsidP="00C17747">
            <w:pPr>
              <w:spacing w:before="40"/>
              <w:rPr>
                <w:rFonts w:asciiTheme="minorHAnsi" w:eastAsia="Arial" w:hAnsiTheme="minorHAnsi" w:cstheme="minorHAnsi"/>
                <w:color w:val="000000" w:themeColor="text1"/>
                <w:szCs w:val="24"/>
              </w:rPr>
            </w:pPr>
            <w:r>
              <w:rPr>
                <w:rFonts w:asciiTheme="minorHAnsi" w:eastAsia="Arial" w:hAnsiTheme="minorHAnsi" w:cstheme="minorHAnsi"/>
                <w:color w:val="000000" w:themeColor="text1"/>
                <w:szCs w:val="24"/>
              </w:rPr>
              <w:t>Exceptio</w:t>
            </w:r>
            <w:r w:rsidR="00142BAC">
              <w:rPr>
                <w:rFonts w:asciiTheme="minorHAnsi" w:eastAsia="Arial" w:hAnsiTheme="minorHAnsi" w:cstheme="minorHAnsi"/>
                <w:color w:val="000000" w:themeColor="text1"/>
                <w:szCs w:val="24"/>
              </w:rPr>
              <w:t xml:space="preserve">nal communication skills are vital to this complex role. </w:t>
            </w:r>
            <w:r w:rsidR="001960EC">
              <w:rPr>
                <w:rFonts w:asciiTheme="minorHAnsi" w:eastAsia="Arial" w:hAnsiTheme="minorHAnsi" w:cstheme="minorHAnsi"/>
                <w:color w:val="000000" w:themeColor="text1"/>
                <w:szCs w:val="24"/>
              </w:rPr>
              <w:t xml:space="preserve">The role holder will be accountable to the NPCC CJ Committee Chair and will also report into the NPCC. </w:t>
            </w:r>
          </w:p>
          <w:p w14:paraId="5EF64539" w14:textId="77777777" w:rsidR="000E75EA" w:rsidRPr="00C17747" w:rsidRDefault="000E75EA" w:rsidP="00C17747">
            <w:pPr>
              <w:spacing w:before="40"/>
              <w:rPr>
                <w:rFonts w:asciiTheme="minorHAnsi" w:eastAsia="Arial" w:hAnsiTheme="minorHAnsi" w:cstheme="minorHAnsi"/>
                <w:color w:val="000000" w:themeColor="text1"/>
                <w:szCs w:val="24"/>
              </w:rPr>
            </w:pPr>
          </w:p>
          <w:p w14:paraId="11FDD5D6" w14:textId="04909460" w:rsidR="005D6433" w:rsidRDefault="00CE1EFC" w:rsidP="009E1B07">
            <w:pPr>
              <w:spacing w:before="40"/>
              <w:rPr>
                <w:rFonts w:asciiTheme="minorHAnsi" w:eastAsia="Arial" w:hAnsiTheme="minorHAnsi" w:cstheme="minorHAnsi"/>
                <w:color w:val="000000" w:themeColor="text1"/>
                <w:szCs w:val="24"/>
              </w:rPr>
            </w:pPr>
            <w:r w:rsidRPr="000E75EA">
              <w:rPr>
                <w:rFonts w:asciiTheme="minorHAnsi" w:eastAsia="Arial" w:hAnsiTheme="minorHAnsi" w:cstheme="minorHAnsi"/>
                <w:color w:val="000000" w:themeColor="text1"/>
                <w:szCs w:val="24"/>
              </w:rPr>
              <w:t xml:space="preserve">The </w:t>
            </w:r>
            <w:r w:rsidR="00731B89">
              <w:rPr>
                <w:rFonts w:asciiTheme="minorHAnsi" w:eastAsia="Arial" w:hAnsiTheme="minorHAnsi" w:cstheme="minorHAnsi"/>
                <w:color w:val="000000" w:themeColor="text1"/>
                <w:szCs w:val="24"/>
              </w:rPr>
              <w:t xml:space="preserve">role </w:t>
            </w:r>
            <w:r w:rsidRPr="000E75EA">
              <w:rPr>
                <w:rFonts w:asciiTheme="minorHAnsi" w:eastAsia="Arial" w:hAnsiTheme="minorHAnsi" w:cstheme="minorHAnsi"/>
                <w:color w:val="000000" w:themeColor="text1"/>
                <w:szCs w:val="24"/>
              </w:rPr>
              <w:t xml:space="preserve">holder will have regular communications with Chief </w:t>
            </w:r>
            <w:r w:rsidR="000E75EA" w:rsidRPr="000E75EA">
              <w:rPr>
                <w:rFonts w:asciiTheme="minorHAnsi" w:eastAsia="Arial" w:hAnsiTheme="minorHAnsi" w:cstheme="minorHAnsi"/>
                <w:color w:val="000000" w:themeColor="text1"/>
                <w:szCs w:val="24"/>
              </w:rPr>
              <w:t>Officers in England and Wales</w:t>
            </w:r>
            <w:r w:rsidRPr="000E75EA">
              <w:rPr>
                <w:rFonts w:asciiTheme="minorHAnsi" w:eastAsia="Arial" w:hAnsiTheme="minorHAnsi" w:cstheme="minorHAnsi"/>
                <w:color w:val="000000" w:themeColor="text1"/>
                <w:szCs w:val="24"/>
              </w:rPr>
              <w:t xml:space="preserve">, NPCC, NPCC leads, their staff, government departments and key stakeholders, and be required to develop and maintain those relationships. </w:t>
            </w:r>
            <w:r w:rsidRPr="009E1B07">
              <w:rPr>
                <w:rFonts w:asciiTheme="minorHAnsi" w:eastAsia="Arial" w:hAnsiTheme="minorHAnsi" w:cstheme="minorHAnsi"/>
                <w:color w:val="000000" w:themeColor="text1"/>
                <w:szCs w:val="24"/>
              </w:rPr>
              <w:t xml:space="preserve">This role requires </w:t>
            </w:r>
            <w:r w:rsidR="005D6433" w:rsidRPr="009E1B07">
              <w:rPr>
                <w:rFonts w:asciiTheme="minorHAnsi" w:eastAsia="Arial" w:hAnsiTheme="minorHAnsi" w:cstheme="minorHAnsi"/>
                <w:color w:val="000000" w:themeColor="text1"/>
                <w:szCs w:val="24"/>
              </w:rPr>
              <w:t>the job holder to engage with a variety of national bodies and individuals at a strategic le</w:t>
            </w:r>
            <w:r w:rsidR="009E1B07" w:rsidRPr="009E1B07">
              <w:rPr>
                <w:rFonts w:asciiTheme="minorHAnsi" w:eastAsia="Arial" w:hAnsiTheme="minorHAnsi" w:cstheme="minorHAnsi"/>
                <w:color w:val="000000" w:themeColor="text1"/>
                <w:szCs w:val="24"/>
              </w:rPr>
              <w:t xml:space="preserve">vel. </w:t>
            </w:r>
            <w:r w:rsidR="00756E34">
              <w:rPr>
                <w:rFonts w:asciiTheme="minorHAnsi" w:eastAsia="Arial" w:hAnsiTheme="minorHAnsi" w:cstheme="minorHAnsi"/>
                <w:color w:val="000000" w:themeColor="text1"/>
                <w:szCs w:val="24"/>
              </w:rPr>
              <w:t>These people and organisations include, but are not restricted to:</w:t>
            </w:r>
          </w:p>
          <w:p w14:paraId="613FD520" w14:textId="62BC16D0" w:rsidR="00202825" w:rsidRDefault="00202825" w:rsidP="00756E34">
            <w:pPr>
              <w:pStyle w:val="ListParagraph"/>
              <w:numPr>
                <w:ilvl w:val="0"/>
                <w:numId w:val="13"/>
              </w:numPr>
              <w:spacing w:before="40"/>
              <w:rPr>
                <w:rFonts w:asciiTheme="minorHAnsi" w:eastAsia="Arial" w:hAnsiTheme="minorHAnsi" w:cstheme="minorBidi"/>
                <w:color w:val="000000" w:themeColor="text1"/>
              </w:rPr>
            </w:pPr>
            <w:r w:rsidRPr="30C1BB7B">
              <w:rPr>
                <w:rFonts w:asciiTheme="minorHAnsi" w:eastAsia="Arial" w:hAnsiTheme="minorHAnsi" w:cstheme="minorBidi"/>
                <w:color w:val="000000" w:themeColor="text1"/>
              </w:rPr>
              <w:t>Home Office</w:t>
            </w:r>
            <w:r w:rsidR="00C73FBE" w:rsidRPr="30C1BB7B">
              <w:rPr>
                <w:rFonts w:asciiTheme="minorHAnsi" w:eastAsia="Arial" w:hAnsiTheme="minorHAnsi" w:cstheme="minorBidi"/>
                <w:color w:val="000000" w:themeColor="text1"/>
              </w:rPr>
              <w:t xml:space="preserve"> Ministers and their offices </w:t>
            </w:r>
          </w:p>
          <w:p w14:paraId="41AA0A5A" w14:textId="706917FB" w:rsidR="0BCAF123" w:rsidRDefault="0BCAF123" w:rsidP="30C1BB7B">
            <w:pPr>
              <w:pStyle w:val="ListParagraph"/>
              <w:numPr>
                <w:ilvl w:val="0"/>
                <w:numId w:val="13"/>
              </w:numPr>
              <w:spacing w:before="40"/>
              <w:rPr>
                <w:rFonts w:asciiTheme="minorHAnsi" w:eastAsia="Arial" w:hAnsiTheme="minorHAnsi" w:cstheme="minorBidi"/>
                <w:color w:val="000000" w:themeColor="text1"/>
              </w:rPr>
            </w:pPr>
            <w:r w:rsidRPr="30C1BB7B">
              <w:rPr>
                <w:rFonts w:asciiTheme="minorHAnsi" w:eastAsia="Arial" w:hAnsiTheme="minorHAnsi" w:cstheme="minorBidi"/>
                <w:color w:val="000000" w:themeColor="text1"/>
              </w:rPr>
              <w:t>Ministry of Justice</w:t>
            </w:r>
          </w:p>
          <w:p w14:paraId="34619210" w14:textId="5EBF056B" w:rsidR="00756E34" w:rsidRDefault="00202825" w:rsidP="00756E34">
            <w:pPr>
              <w:pStyle w:val="ListParagraph"/>
              <w:numPr>
                <w:ilvl w:val="0"/>
                <w:numId w:val="13"/>
              </w:numPr>
              <w:spacing w:before="40"/>
              <w:rPr>
                <w:rFonts w:asciiTheme="minorHAnsi" w:eastAsia="Arial" w:hAnsiTheme="minorHAnsi" w:cstheme="minorHAnsi"/>
                <w:color w:val="000000" w:themeColor="text1"/>
                <w:szCs w:val="24"/>
              </w:rPr>
            </w:pPr>
            <w:r w:rsidRPr="30C1BB7B">
              <w:rPr>
                <w:rFonts w:asciiTheme="minorHAnsi" w:eastAsia="Arial" w:hAnsiTheme="minorHAnsi" w:cstheme="minorBidi"/>
                <w:color w:val="000000" w:themeColor="text1"/>
              </w:rPr>
              <w:t>Crown Prosecution Service (CPS)</w:t>
            </w:r>
          </w:p>
          <w:p w14:paraId="0D198303" w14:textId="4DB89FBC" w:rsidR="00C664B3" w:rsidRDefault="00C664B3" w:rsidP="00756E34">
            <w:pPr>
              <w:pStyle w:val="ListParagraph"/>
              <w:numPr>
                <w:ilvl w:val="0"/>
                <w:numId w:val="13"/>
              </w:numPr>
              <w:spacing w:before="40"/>
              <w:rPr>
                <w:rFonts w:asciiTheme="minorHAnsi" w:eastAsia="Arial" w:hAnsiTheme="minorHAnsi" w:cstheme="minorHAnsi"/>
                <w:color w:val="000000" w:themeColor="text1"/>
                <w:szCs w:val="24"/>
              </w:rPr>
            </w:pPr>
            <w:r w:rsidRPr="30C1BB7B">
              <w:rPr>
                <w:rFonts w:asciiTheme="minorHAnsi" w:eastAsia="Arial" w:hAnsiTheme="minorHAnsi" w:cstheme="minorBidi"/>
                <w:color w:val="000000" w:themeColor="text1"/>
              </w:rPr>
              <w:t xml:space="preserve">Members of the Judiciary </w:t>
            </w:r>
          </w:p>
          <w:p w14:paraId="536F224A" w14:textId="2F0F0809" w:rsidR="00C73FBE" w:rsidRDefault="00C73FBE" w:rsidP="00756E34">
            <w:pPr>
              <w:pStyle w:val="ListParagraph"/>
              <w:numPr>
                <w:ilvl w:val="0"/>
                <w:numId w:val="13"/>
              </w:numPr>
              <w:spacing w:before="40"/>
              <w:rPr>
                <w:rFonts w:asciiTheme="minorHAnsi" w:eastAsia="Arial" w:hAnsiTheme="minorHAnsi" w:cstheme="minorHAnsi"/>
                <w:color w:val="000000" w:themeColor="text1"/>
                <w:szCs w:val="24"/>
              </w:rPr>
            </w:pPr>
            <w:r w:rsidRPr="30C1BB7B">
              <w:rPr>
                <w:rFonts w:asciiTheme="minorHAnsi" w:eastAsia="Arial" w:hAnsiTheme="minorHAnsi" w:cstheme="minorBidi"/>
                <w:color w:val="000000" w:themeColor="text1"/>
              </w:rPr>
              <w:t xml:space="preserve">His </w:t>
            </w:r>
            <w:r w:rsidR="00C664B3" w:rsidRPr="30C1BB7B">
              <w:rPr>
                <w:rFonts w:asciiTheme="minorHAnsi" w:eastAsia="Arial" w:hAnsiTheme="minorHAnsi" w:cstheme="minorBidi"/>
                <w:color w:val="000000" w:themeColor="text1"/>
              </w:rPr>
              <w:t>Majesty’s</w:t>
            </w:r>
            <w:r w:rsidRPr="30C1BB7B">
              <w:rPr>
                <w:rFonts w:asciiTheme="minorHAnsi" w:eastAsia="Arial" w:hAnsiTheme="minorHAnsi" w:cstheme="minorBidi"/>
                <w:color w:val="000000" w:themeColor="text1"/>
              </w:rPr>
              <w:t xml:space="preserve"> Courts and Tribunal Service (HMCTS) </w:t>
            </w:r>
          </w:p>
          <w:p w14:paraId="3BE04685" w14:textId="5C7E203B" w:rsidR="00C664B3" w:rsidRDefault="00C664B3" w:rsidP="00756E34">
            <w:pPr>
              <w:pStyle w:val="ListParagraph"/>
              <w:numPr>
                <w:ilvl w:val="0"/>
                <w:numId w:val="13"/>
              </w:numPr>
              <w:spacing w:before="40"/>
              <w:rPr>
                <w:rFonts w:asciiTheme="minorHAnsi" w:eastAsia="Arial" w:hAnsiTheme="minorHAnsi" w:cstheme="minorHAnsi"/>
                <w:color w:val="000000" w:themeColor="text1"/>
                <w:szCs w:val="24"/>
              </w:rPr>
            </w:pPr>
            <w:r w:rsidRPr="30C1BB7B">
              <w:rPr>
                <w:rFonts w:asciiTheme="minorHAnsi" w:eastAsia="Arial" w:hAnsiTheme="minorHAnsi" w:cstheme="minorBidi"/>
                <w:color w:val="000000" w:themeColor="text1"/>
              </w:rPr>
              <w:t>College of Policing</w:t>
            </w:r>
          </w:p>
          <w:p w14:paraId="2C7671A5" w14:textId="37BC037C" w:rsidR="00C664B3" w:rsidRDefault="00C664B3" w:rsidP="00756E34">
            <w:pPr>
              <w:pStyle w:val="ListParagraph"/>
              <w:numPr>
                <w:ilvl w:val="0"/>
                <w:numId w:val="13"/>
              </w:numPr>
              <w:spacing w:before="40"/>
              <w:rPr>
                <w:rFonts w:asciiTheme="minorHAnsi" w:eastAsia="Arial" w:hAnsiTheme="minorHAnsi" w:cstheme="minorHAnsi"/>
                <w:color w:val="000000" w:themeColor="text1"/>
                <w:szCs w:val="24"/>
              </w:rPr>
            </w:pPr>
            <w:r w:rsidRPr="30C1BB7B">
              <w:rPr>
                <w:rFonts w:asciiTheme="minorHAnsi" w:eastAsia="Arial" w:hAnsiTheme="minorHAnsi" w:cstheme="minorBidi"/>
                <w:color w:val="000000" w:themeColor="text1"/>
              </w:rPr>
              <w:t xml:space="preserve">Association of Police and Crime Commissioners (APCC) </w:t>
            </w:r>
          </w:p>
          <w:p w14:paraId="55B151C6" w14:textId="4A1C1751" w:rsidR="00CE1EFC" w:rsidRPr="00C664B3" w:rsidRDefault="00C664B3" w:rsidP="00D77933">
            <w:pPr>
              <w:pStyle w:val="ListParagraph"/>
              <w:numPr>
                <w:ilvl w:val="0"/>
                <w:numId w:val="13"/>
              </w:numPr>
              <w:spacing w:before="40"/>
              <w:rPr>
                <w:rFonts w:asciiTheme="minorHAnsi" w:eastAsia="Arial" w:hAnsiTheme="minorHAnsi" w:cstheme="minorHAnsi"/>
                <w:color w:val="000000" w:themeColor="text1"/>
                <w:szCs w:val="24"/>
              </w:rPr>
            </w:pPr>
            <w:r w:rsidRPr="30C1BB7B">
              <w:rPr>
                <w:rFonts w:asciiTheme="minorHAnsi" w:eastAsia="Arial" w:hAnsiTheme="minorHAnsi" w:cstheme="minorBidi"/>
                <w:color w:val="000000" w:themeColor="text1"/>
              </w:rPr>
              <w:t xml:space="preserve">Other relevant partner organisations and stakeholders </w:t>
            </w:r>
          </w:p>
          <w:p w14:paraId="772E6B98" w14:textId="2033A1C0" w:rsidR="00FA73F0" w:rsidRPr="00692B2D" w:rsidRDefault="00FA73F0" w:rsidP="00D77933">
            <w:pPr>
              <w:spacing w:before="40"/>
              <w:rPr>
                <w:rFonts w:asciiTheme="minorHAnsi" w:hAnsiTheme="minorHAnsi" w:cstheme="minorHAnsi"/>
                <w:szCs w:val="24"/>
              </w:rPr>
            </w:pPr>
          </w:p>
        </w:tc>
      </w:tr>
    </w:tbl>
    <w:p w14:paraId="4666DE83" w14:textId="5C51B0B0" w:rsidR="00FB3F73" w:rsidRDefault="00FB3F73" w:rsidP="009A2C0A">
      <w:pPr>
        <w:rPr>
          <w:rFonts w:asciiTheme="minorHAnsi" w:hAnsiTheme="minorHAnsi" w:cstheme="minorBidi"/>
        </w:rPr>
      </w:pPr>
    </w:p>
    <w:p w14:paraId="1428210B" w14:textId="77777777" w:rsidR="00FB3F73" w:rsidRDefault="00FB3F73">
      <w:pPr>
        <w:rPr>
          <w:rFonts w:asciiTheme="minorHAnsi" w:hAnsiTheme="minorHAnsi" w:cstheme="minorHAnsi"/>
          <w:szCs w:val="24"/>
        </w:rPr>
      </w:pPr>
    </w:p>
    <w:p w14:paraId="4329188F" w14:textId="77777777" w:rsidR="009718CE" w:rsidRDefault="009718CE">
      <w:pPr>
        <w:rPr>
          <w:rFonts w:asciiTheme="minorHAnsi" w:hAnsiTheme="minorHAnsi" w:cstheme="minorHAnsi"/>
          <w:szCs w:val="24"/>
        </w:rPr>
      </w:pPr>
    </w:p>
    <w:p w14:paraId="1FDFF31B" w14:textId="77777777" w:rsidR="009718CE" w:rsidRDefault="009718CE">
      <w:pPr>
        <w:rPr>
          <w:rFonts w:asciiTheme="minorHAnsi" w:hAnsiTheme="minorHAnsi" w:cstheme="minorHAnsi"/>
          <w:szCs w:val="24"/>
        </w:rPr>
      </w:pPr>
    </w:p>
    <w:p w14:paraId="1AB202EE" w14:textId="77777777" w:rsidR="009718CE" w:rsidRPr="005B3F08" w:rsidRDefault="009718C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05164E" w:rsidRPr="005B3F08" w14:paraId="7DD7F769" w14:textId="77777777" w:rsidTr="00FA73F0">
        <w:trPr>
          <w:trHeight w:val="20"/>
        </w:trPr>
        <w:tc>
          <w:tcPr>
            <w:tcW w:w="9800" w:type="dxa"/>
            <w:shd w:val="clear" w:color="auto" w:fill="000080"/>
            <w:vAlign w:val="center"/>
          </w:tcPr>
          <w:p w14:paraId="59391498" w14:textId="5C0D66B7" w:rsidR="0005164E" w:rsidRPr="005B3F08" w:rsidRDefault="00DE0753" w:rsidP="00E738AF">
            <w:pPr>
              <w:spacing w:before="40" w:after="40"/>
              <w:jc w:val="left"/>
              <w:rPr>
                <w:rFonts w:asciiTheme="minorHAnsi" w:hAnsiTheme="minorHAnsi" w:cstheme="minorBidi"/>
              </w:rPr>
            </w:pPr>
            <w:r w:rsidRPr="6AFA8988">
              <w:rPr>
                <w:rFonts w:asciiTheme="minorHAnsi" w:hAnsiTheme="minorHAnsi" w:cstheme="minorBidi"/>
                <w:b/>
              </w:rPr>
              <w:t>6</w:t>
            </w:r>
            <w:r w:rsidR="0005164E" w:rsidRPr="6AFA8988">
              <w:rPr>
                <w:rFonts w:asciiTheme="minorHAnsi" w:hAnsiTheme="minorHAnsi" w:cstheme="minorBidi"/>
                <w:b/>
              </w:rPr>
              <w:t>. Dimensions</w:t>
            </w:r>
          </w:p>
        </w:tc>
      </w:tr>
      <w:tr w:rsidR="0005164E" w:rsidRPr="005B3F08" w14:paraId="79B3FAB9" w14:textId="77777777" w:rsidTr="00FA73F0">
        <w:trPr>
          <w:trHeight w:val="20"/>
        </w:trPr>
        <w:tc>
          <w:tcPr>
            <w:tcW w:w="9800" w:type="dxa"/>
            <w:tcBorders>
              <w:top w:val="single" w:sz="4" w:space="0" w:color="C0C0C0"/>
              <w:bottom w:val="single" w:sz="12" w:space="0" w:color="auto"/>
            </w:tcBorders>
          </w:tcPr>
          <w:p w14:paraId="2447D4D6" w14:textId="4B82D45A" w:rsidR="00DE0753" w:rsidRDefault="00DE0753" w:rsidP="0085728A">
            <w:pPr>
              <w:pStyle w:val="Footer"/>
              <w:tabs>
                <w:tab w:val="clear" w:pos="8611"/>
              </w:tabs>
              <w:spacing w:before="40"/>
              <w:rPr>
                <w:rFonts w:asciiTheme="minorHAnsi" w:hAnsiTheme="minorHAnsi" w:cstheme="minorHAnsi"/>
                <w:szCs w:val="24"/>
              </w:rPr>
            </w:pPr>
            <w:r>
              <w:rPr>
                <w:rFonts w:asciiTheme="minorHAnsi" w:hAnsiTheme="minorHAnsi" w:cstheme="minorHAnsi"/>
                <w:szCs w:val="24"/>
              </w:rPr>
              <w:t xml:space="preserve">The </w:t>
            </w:r>
            <w:r w:rsidR="00731B89">
              <w:rPr>
                <w:rFonts w:asciiTheme="minorHAnsi" w:hAnsiTheme="minorHAnsi" w:cstheme="minorHAnsi"/>
                <w:szCs w:val="24"/>
              </w:rPr>
              <w:t xml:space="preserve">role </w:t>
            </w:r>
            <w:r>
              <w:rPr>
                <w:rFonts w:asciiTheme="minorHAnsi" w:hAnsiTheme="minorHAnsi" w:cstheme="minorHAnsi"/>
                <w:szCs w:val="24"/>
              </w:rPr>
              <w:t>holder has direct supervisory responsibility of the</w:t>
            </w:r>
            <w:r w:rsidR="006A2EBE">
              <w:rPr>
                <w:rFonts w:asciiTheme="minorHAnsi" w:hAnsiTheme="minorHAnsi" w:cstheme="minorHAnsi"/>
                <w:szCs w:val="24"/>
              </w:rPr>
              <w:t xml:space="preserve"> NPCC CJ Strategic Partnerships and Engagement Manager and will have </w:t>
            </w:r>
            <w:r w:rsidR="008E3EA3">
              <w:rPr>
                <w:rFonts w:asciiTheme="minorHAnsi" w:hAnsiTheme="minorHAnsi" w:cstheme="minorHAnsi"/>
                <w:szCs w:val="24"/>
              </w:rPr>
              <w:t>overall</w:t>
            </w:r>
            <w:r w:rsidR="006A2EBE">
              <w:rPr>
                <w:rFonts w:asciiTheme="minorHAnsi" w:hAnsiTheme="minorHAnsi" w:cstheme="minorHAnsi"/>
                <w:szCs w:val="24"/>
              </w:rPr>
              <w:t xml:space="preserve"> responsibility for a programme team of</w:t>
            </w:r>
            <w:r w:rsidR="008E3EA3">
              <w:rPr>
                <w:rFonts w:asciiTheme="minorHAnsi" w:hAnsiTheme="minorHAnsi" w:cstheme="minorHAnsi"/>
                <w:szCs w:val="24"/>
              </w:rPr>
              <w:t xml:space="preserve"> 3 officers/police staff. </w:t>
            </w:r>
          </w:p>
          <w:p w14:paraId="15A47C72" w14:textId="77777777" w:rsidR="008E3EA3" w:rsidRDefault="008E3EA3" w:rsidP="0085728A">
            <w:pPr>
              <w:pStyle w:val="Footer"/>
              <w:tabs>
                <w:tab w:val="clear" w:pos="8611"/>
              </w:tabs>
              <w:spacing w:before="40"/>
              <w:rPr>
                <w:rFonts w:asciiTheme="minorHAnsi" w:hAnsiTheme="minorHAnsi" w:cstheme="minorHAnsi"/>
                <w:szCs w:val="24"/>
              </w:rPr>
            </w:pPr>
          </w:p>
          <w:p w14:paraId="4845A759" w14:textId="6127AB58" w:rsidR="003455F9" w:rsidRDefault="003455F9" w:rsidP="0085728A">
            <w:pPr>
              <w:pStyle w:val="Footer"/>
              <w:tabs>
                <w:tab w:val="clear" w:pos="8611"/>
              </w:tabs>
              <w:spacing w:before="40"/>
              <w:rPr>
                <w:rFonts w:asciiTheme="minorHAnsi" w:hAnsiTheme="minorHAnsi" w:cstheme="minorHAnsi"/>
                <w:szCs w:val="24"/>
              </w:rPr>
            </w:pPr>
            <w:r>
              <w:rPr>
                <w:rFonts w:asciiTheme="minorHAnsi" w:hAnsiTheme="minorHAnsi" w:cstheme="minorHAnsi"/>
                <w:szCs w:val="24"/>
              </w:rPr>
              <w:t xml:space="preserve">The </w:t>
            </w:r>
            <w:r w:rsidR="00731B89">
              <w:rPr>
                <w:rFonts w:asciiTheme="minorHAnsi" w:hAnsiTheme="minorHAnsi" w:cstheme="minorHAnsi"/>
                <w:szCs w:val="24"/>
              </w:rPr>
              <w:t>role</w:t>
            </w:r>
            <w:r>
              <w:rPr>
                <w:rFonts w:asciiTheme="minorHAnsi" w:hAnsiTheme="minorHAnsi" w:cstheme="minorHAnsi"/>
                <w:szCs w:val="24"/>
              </w:rPr>
              <w:t xml:space="preserve"> holder has </w:t>
            </w:r>
            <w:r w:rsidR="008E3EA3">
              <w:rPr>
                <w:rFonts w:asciiTheme="minorHAnsi" w:hAnsiTheme="minorHAnsi" w:cstheme="minorHAnsi"/>
                <w:szCs w:val="24"/>
              </w:rPr>
              <w:t xml:space="preserve">limited </w:t>
            </w:r>
            <w:r>
              <w:rPr>
                <w:rFonts w:asciiTheme="minorHAnsi" w:hAnsiTheme="minorHAnsi" w:cstheme="minorHAnsi"/>
                <w:szCs w:val="24"/>
              </w:rPr>
              <w:t xml:space="preserve">budgetary responsibilities. </w:t>
            </w:r>
          </w:p>
          <w:p w14:paraId="7A40343B" w14:textId="77777777" w:rsidR="00F76378" w:rsidRDefault="00F76378" w:rsidP="0085728A">
            <w:pPr>
              <w:pStyle w:val="Footer"/>
              <w:tabs>
                <w:tab w:val="clear" w:pos="8611"/>
              </w:tabs>
              <w:spacing w:before="40"/>
              <w:rPr>
                <w:rFonts w:asciiTheme="minorHAnsi" w:hAnsiTheme="minorHAnsi" w:cstheme="minorHAnsi"/>
                <w:szCs w:val="24"/>
              </w:rPr>
            </w:pPr>
          </w:p>
          <w:p w14:paraId="5D330053" w14:textId="38D8B8BF" w:rsidR="00F76378" w:rsidRPr="003455F9" w:rsidRDefault="00F76378" w:rsidP="0085728A">
            <w:pPr>
              <w:pStyle w:val="Footer"/>
              <w:tabs>
                <w:tab w:val="clear" w:pos="8611"/>
              </w:tabs>
              <w:spacing w:before="40"/>
              <w:rPr>
                <w:rFonts w:asciiTheme="minorHAnsi" w:hAnsiTheme="minorHAnsi" w:cstheme="minorHAnsi"/>
                <w:szCs w:val="24"/>
              </w:rPr>
            </w:pPr>
            <w:r>
              <w:rPr>
                <w:rFonts w:asciiTheme="minorHAnsi" w:hAnsiTheme="minorHAnsi" w:cstheme="minorHAnsi"/>
                <w:szCs w:val="24"/>
              </w:rPr>
              <w:t xml:space="preserve">They must have the knowledge, confidence and skill to lead, influence and advise Officers and staff at all levels. </w:t>
            </w:r>
          </w:p>
          <w:p w14:paraId="15BF5B23" w14:textId="77777777" w:rsidR="003455F9" w:rsidRPr="003455F9" w:rsidRDefault="003455F9" w:rsidP="003455F9">
            <w:pPr>
              <w:spacing w:before="40"/>
              <w:rPr>
                <w:rFonts w:asciiTheme="minorHAnsi" w:eastAsia="Arial" w:hAnsiTheme="minorHAnsi" w:cstheme="minorHAnsi"/>
                <w:color w:val="000000" w:themeColor="text1"/>
                <w:szCs w:val="24"/>
              </w:rPr>
            </w:pPr>
          </w:p>
          <w:p w14:paraId="079939B8" w14:textId="6B3304A6" w:rsidR="003455F9" w:rsidRPr="003455F9" w:rsidRDefault="003455F9" w:rsidP="0085728A">
            <w:pPr>
              <w:pStyle w:val="Footer"/>
              <w:tabs>
                <w:tab w:val="clear" w:pos="8611"/>
              </w:tabs>
              <w:spacing w:before="40"/>
              <w:rPr>
                <w:rFonts w:asciiTheme="minorHAnsi" w:eastAsia="Arial" w:hAnsiTheme="minorHAnsi" w:cstheme="minorHAnsi"/>
                <w:color w:val="000000" w:themeColor="text1"/>
                <w:szCs w:val="24"/>
              </w:rPr>
            </w:pPr>
            <w:r w:rsidRPr="003455F9">
              <w:rPr>
                <w:rFonts w:asciiTheme="minorHAnsi" w:eastAsia="Arial" w:hAnsiTheme="minorHAnsi" w:cstheme="minorHAnsi"/>
                <w:color w:val="000000" w:themeColor="text1"/>
                <w:szCs w:val="24"/>
              </w:rPr>
              <w:t xml:space="preserve">The </w:t>
            </w:r>
            <w:r w:rsidR="00731B89">
              <w:rPr>
                <w:rFonts w:asciiTheme="minorHAnsi" w:eastAsia="Arial" w:hAnsiTheme="minorHAnsi" w:cstheme="minorHAnsi"/>
                <w:color w:val="000000" w:themeColor="text1"/>
                <w:szCs w:val="24"/>
              </w:rPr>
              <w:t>role</w:t>
            </w:r>
            <w:r w:rsidRPr="003455F9">
              <w:rPr>
                <w:rFonts w:asciiTheme="minorHAnsi" w:eastAsia="Arial" w:hAnsiTheme="minorHAnsi" w:cstheme="minorHAnsi"/>
                <w:color w:val="000000" w:themeColor="text1"/>
                <w:szCs w:val="24"/>
              </w:rPr>
              <w:t xml:space="preserve"> holder is required to have knowledge of national issues across a broad range of subject matter to enable them to support the development and implementation of the programme involving stakeholders from across the Police Service and organisations.</w:t>
            </w:r>
          </w:p>
          <w:p w14:paraId="12A931A2" w14:textId="77777777" w:rsidR="003455F9" w:rsidRPr="003455F9" w:rsidRDefault="003455F9" w:rsidP="0085728A">
            <w:pPr>
              <w:pStyle w:val="Footer"/>
              <w:tabs>
                <w:tab w:val="clear" w:pos="8611"/>
              </w:tabs>
              <w:spacing w:before="40"/>
              <w:rPr>
                <w:rFonts w:asciiTheme="minorHAnsi" w:hAnsiTheme="minorHAnsi" w:cstheme="minorHAnsi"/>
                <w:szCs w:val="24"/>
              </w:rPr>
            </w:pPr>
          </w:p>
          <w:p w14:paraId="73CE1CEF" w14:textId="73290E50" w:rsidR="003455F9" w:rsidRDefault="24C01864" w:rsidP="0085728A">
            <w:pPr>
              <w:pStyle w:val="Footer"/>
              <w:tabs>
                <w:tab w:val="clear" w:pos="8611"/>
              </w:tabs>
              <w:spacing w:before="40"/>
              <w:rPr>
                <w:rFonts w:asciiTheme="minorHAnsi" w:hAnsiTheme="minorHAnsi" w:cstheme="minorBidi"/>
              </w:rPr>
            </w:pPr>
            <w:r w:rsidRPr="45977A08">
              <w:rPr>
                <w:rFonts w:asciiTheme="minorHAnsi" w:hAnsiTheme="minorHAnsi" w:cstheme="minorBidi"/>
              </w:rPr>
              <w:t xml:space="preserve">This </w:t>
            </w:r>
            <w:r w:rsidR="19ECDDF8" w:rsidRPr="45977A08">
              <w:rPr>
                <w:rFonts w:asciiTheme="minorHAnsi" w:hAnsiTheme="minorHAnsi" w:cstheme="minorBidi"/>
              </w:rPr>
              <w:t xml:space="preserve">role requires regular travel to London and across the UK. </w:t>
            </w:r>
          </w:p>
          <w:p w14:paraId="3589704A" w14:textId="77777777" w:rsidR="003455F9" w:rsidRDefault="003455F9" w:rsidP="0085728A">
            <w:pPr>
              <w:pStyle w:val="Footer"/>
              <w:tabs>
                <w:tab w:val="clear" w:pos="8611"/>
              </w:tabs>
              <w:spacing w:before="40"/>
              <w:rPr>
                <w:rFonts w:asciiTheme="minorHAnsi" w:hAnsiTheme="minorHAnsi" w:cstheme="minorHAnsi"/>
                <w:szCs w:val="24"/>
              </w:rPr>
            </w:pPr>
          </w:p>
          <w:p w14:paraId="0ACC4CC3" w14:textId="77777777" w:rsidR="008C4EB2" w:rsidRDefault="002118E8" w:rsidP="00451212">
            <w:pPr>
              <w:pStyle w:val="Footer"/>
              <w:tabs>
                <w:tab w:val="clear" w:pos="8611"/>
              </w:tabs>
              <w:spacing w:before="40"/>
              <w:rPr>
                <w:rFonts w:asciiTheme="minorHAnsi" w:hAnsiTheme="minorHAnsi" w:cstheme="minorHAnsi"/>
                <w:szCs w:val="24"/>
              </w:rPr>
            </w:pPr>
            <w:r>
              <w:rPr>
                <w:rFonts w:asciiTheme="minorHAnsi" w:hAnsiTheme="minorHAnsi" w:cstheme="minorHAnsi"/>
                <w:szCs w:val="24"/>
              </w:rPr>
              <w:t xml:space="preserve">For further information please contact </w:t>
            </w:r>
            <w:hyperlink r:id="rId12" w:history="1">
              <w:r w:rsidR="008C4EB2" w:rsidRPr="00526239">
                <w:rPr>
                  <w:rStyle w:val="Hyperlink"/>
                  <w:rFonts w:asciiTheme="minorHAnsi" w:hAnsiTheme="minorHAnsi" w:cstheme="minorHAnsi"/>
                  <w:szCs w:val="24"/>
                </w:rPr>
                <w:t>hr-recruitment@npcc.police.uk</w:t>
              </w:r>
            </w:hyperlink>
          </w:p>
          <w:p w14:paraId="3F068F4B" w14:textId="04A360FC" w:rsidR="000919C6" w:rsidRPr="005B3F08" w:rsidRDefault="000919C6" w:rsidP="00451212">
            <w:pPr>
              <w:pStyle w:val="Footer"/>
              <w:tabs>
                <w:tab w:val="clear" w:pos="8611"/>
              </w:tabs>
              <w:spacing w:before="40"/>
              <w:rPr>
                <w:rFonts w:asciiTheme="minorHAnsi" w:hAnsiTheme="minorHAnsi" w:cstheme="minorHAnsi"/>
                <w:szCs w:val="24"/>
              </w:rPr>
            </w:pPr>
          </w:p>
        </w:tc>
      </w:tr>
    </w:tbl>
    <w:p w14:paraId="3ACE2FC1" w14:textId="77777777" w:rsidR="0005164E" w:rsidRPr="000F3028" w:rsidRDefault="0005164E">
      <w:pPr>
        <w:rPr>
          <w:rFonts w:asciiTheme="minorHAnsi" w:hAnsiTheme="minorHAnsi" w:cstheme="minorHAnsi"/>
          <w:szCs w:val="24"/>
        </w:rPr>
      </w:pPr>
    </w:p>
    <w:sectPr w:rsidR="0005164E" w:rsidRPr="000F3028" w:rsidSect="00FA73F0">
      <w:headerReference w:type="default" r:id="rId13"/>
      <w:footerReference w:type="default" r:id="rId14"/>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0B0F8" w14:textId="77777777" w:rsidR="00347565" w:rsidRDefault="00347565">
      <w:r>
        <w:separator/>
      </w:r>
    </w:p>
  </w:endnote>
  <w:endnote w:type="continuationSeparator" w:id="0">
    <w:p w14:paraId="245C385B" w14:textId="77777777" w:rsidR="00347565" w:rsidRDefault="00347565">
      <w:r>
        <w:continuationSeparator/>
      </w:r>
    </w:p>
  </w:endnote>
  <w:endnote w:type="continuationNotice" w:id="1">
    <w:p w14:paraId="472DC452" w14:textId="77777777" w:rsidR="00347565" w:rsidRDefault="003475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CB5A1" w14:textId="77777777" w:rsidR="00347565" w:rsidRDefault="00347565">
      <w:r>
        <w:separator/>
      </w:r>
    </w:p>
  </w:footnote>
  <w:footnote w:type="continuationSeparator" w:id="0">
    <w:p w14:paraId="23D3CD4E" w14:textId="77777777" w:rsidR="00347565" w:rsidRDefault="00347565">
      <w:r>
        <w:continuationSeparator/>
      </w:r>
    </w:p>
  </w:footnote>
  <w:footnote w:type="continuationNotice" w:id="1">
    <w:p w14:paraId="066FD171" w14:textId="77777777" w:rsidR="00347565" w:rsidRDefault="003475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60F6"/>
    <w:multiLevelType w:val="hybridMultilevel"/>
    <w:tmpl w:val="6F3AA388"/>
    <w:lvl w:ilvl="0" w:tplc="37807AB0">
      <w:start w:val="1"/>
      <w:numFmt w:val="bullet"/>
      <w:lvlText w:val=""/>
      <w:lvlJc w:val="left"/>
      <w:pPr>
        <w:ind w:left="720" w:hanging="360"/>
      </w:pPr>
      <w:rPr>
        <w:rFonts w:ascii="Symbol" w:hAnsi="Symbol" w:hint="default"/>
      </w:rPr>
    </w:lvl>
    <w:lvl w:ilvl="1" w:tplc="4FCA71DA">
      <w:start w:val="1"/>
      <w:numFmt w:val="bullet"/>
      <w:lvlText w:val="o"/>
      <w:lvlJc w:val="left"/>
      <w:pPr>
        <w:ind w:left="1440" w:hanging="360"/>
      </w:pPr>
      <w:rPr>
        <w:rFonts w:ascii="Courier New" w:hAnsi="Courier New" w:hint="default"/>
      </w:rPr>
    </w:lvl>
    <w:lvl w:ilvl="2" w:tplc="1E9814B4">
      <w:start w:val="1"/>
      <w:numFmt w:val="bullet"/>
      <w:lvlText w:val=""/>
      <w:lvlJc w:val="left"/>
      <w:pPr>
        <w:ind w:left="2160" w:hanging="360"/>
      </w:pPr>
      <w:rPr>
        <w:rFonts w:ascii="Wingdings" w:hAnsi="Wingdings" w:hint="default"/>
      </w:rPr>
    </w:lvl>
    <w:lvl w:ilvl="3" w:tplc="B8727D4A">
      <w:start w:val="1"/>
      <w:numFmt w:val="bullet"/>
      <w:lvlText w:val=""/>
      <w:lvlJc w:val="left"/>
      <w:pPr>
        <w:ind w:left="2880" w:hanging="360"/>
      </w:pPr>
      <w:rPr>
        <w:rFonts w:ascii="Symbol" w:hAnsi="Symbol" w:hint="default"/>
      </w:rPr>
    </w:lvl>
    <w:lvl w:ilvl="4" w:tplc="12B4056E">
      <w:start w:val="1"/>
      <w:numFmt w:val="bullet"/>
      <w:lvlText w:val="o"/>
      <w:lvlJc w:val="left"/>
      <w:pPr>
        <w:ind w:left="3600" w:hanging="360"/>
      </w:pPr>
      <w:rPr>
        <w:rFonts w:ascii="Courier New" w:hAnsi="Courier New" w:hint="default"/>
      </w:rPr>
    </w:lvl>
    <w:lvl w:ilvl="5" w:tplc="BFD4B9E4">
      <w:start w:val="1"/>
      <w:numFmt w:val="bullet"/>
      <w:lvlText w:val=""/>
      <w:lvlJc w:val="left"/>
      <w:pPr>
        <w:ind w:left="4320" w:hanging="360"/>
      </w:pPr>
      <w:rPr>
        <w:rFonts w:ascii="Wingdings" w:hAnsi="Wingdings" w:hint="default"/>
      </w:rPr>
    </w:lvl>
    <w:lvl w:ilvl="6" w:tplc="09869FEA">
      <w:start w:val="1"/>
      <w:numFmt w:val="bullet"/>
      <w:lvlText w:val=""/>
      <w:lvlJc w:val="left"/>
      <w:pPr>
        <w:ind w:left="5040" w:hanging="360"/>
      </w:pPr>
      <w:rPr>
        <w:rFonts w:ascii="Symbol" w:hAnsi="Symbol" w:hint="default"/>
      </w:rPr>
    </w:lvl>
    <w:lvl w:ilvl="7" w:tplc="80E09504">
      <w:start w:val="1"/>
      <w:numFmt w:val="bullet"/>
      <w:lvlText w:val="o"/>
      <w:lvlJc w:val="left"/>
      <w:pPr>
        <w:ind w:left="5760" w:hanging="360"/>
      </w:pPr>
      <w:rPr>
        <w:rFonts w:ascii="Courier New" w:hAnsi="Courier New" w:hint="default"/>
      </w:rPr>
    </w:lvl>
    <w:lvl w:ilvl="8" w:tplc="49C0D572">
      <w:start w:val="1"/>
      <w:numFmt w:val="bullet"/>
      <w:lvlText w:val=""/>
      <w:lvlJc w:val="left"/>
      <w:pPr>
        <w:ind w:left="6480" w:hanging="360"/>
      </w:pPr>
      <w:rPr>
        <w:rFonts w:ascii="Wingdings" w:hAnsi="Wingdings" w:hint="default"/>
      </w:rPr>
    </w:lvl>
  </w:abstractNum>
  <w:abstractNum w:abstractNumId="1"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261E1678"/>
    <w:multiLevelType w:val="hybridMultilevel"/>
    <w:tmpl w:val="4FCCD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85899"/>
    <w:multiLevelType w:val="hybridMultilevel"/>
    <w:tmpl w:val="C8E47E74"/>
    <w:lvl w:ilvl="0" w:tplc="A37C47C6">
      <w:start w:val="1"/>
      <w:numFmt w:val="bullet"/>
      <w:lvlText w:val=""/>
      <w:lvlJc w:val="left"/>
      <w:pPr>
        <w:ind w:left="720" w:hanging="360"/>
      </w:pPr>
      <w:rPr>
        <w:rFonts w:ascii="Symbol" w:hAnsi="Symbol" w:hint="default"/>
      </w:rPr>
    </w:lvl>
    <w:lvl w:ilvl="1" w:tplc="072EBA1C">
      <w:start w:val="1"/>
      <w:numFmt w:val="bullet"/>
      <w:lvlText w:val="o"/>
      <w:lvlJc w:val="left"/>
      <w:pPr>
        <w:ind w:left="1440" w:hanging="360"/>
      </w:pPr>
      <w:rPr>
        <w:rFonts w:ascii="Courier New" w:hAnsi="Courier New" w:hint="default"/>
      </w:rPr>
    </w:lvl>
    <w:lvl w:ilvl="2" w:tplc="5BCC134A">
      <w:start w:val="1"/>
      <w:numFmt w:val="bullet"/>
      <w:lvlText w:val=""/>
      <w:lvlJc w:val="left"/>
      <w:pPr>
        <w:ind w:left="2160" w:hanging="360"/>
      </w:pPr>
      <w:rPr>
        <w:rFonts w:ascii="Wingdings" w:hAnsi="Wingdings" w:hint="default"/>
      </w:rPr>
    </w:lvl>
    <w:lvl w:ilvl="3" w:tplc="7058442E">
      <w:start w:val="1"/>
      <w:numFmt w:val="bullet"/>
      <w:lvlText w:val=""/>
      <w:lvlJc w:val="left"/>
      <w:pPr>
        <w:ind w:left="2880" w:hanging="360"/>
      </w:pPr>
      <w:rPr>
        <w:rFonts w:ascii="Symbol" w:hAnsi="Symbol" w:hint="default"/>
      </w:rPr>
    </w:lvl>
    <w:lvl w:ilvl="4" w:tplc="EE5248B8">
      <w:start w:val="1"/>
      <w:numFmt w:val="bullet"/>
      <w:lvlText w:val="o"/>
      <w:lvlJc w:val="left"/>
      <w:pPr>
        <w:ind w:left="3600" w:hanging="360"/>
      </w:pPr>
      <w:rPr>
        <w:rFonts w:ascii="Courier New" w:hAnsi="Courier New" w:hint="default"/>
      </w:rPr>
    </w:lvl>
    <w:lvl w:ilvl="5" w:tplc="125A6B8A">
      <w:start w:val="1"/>
      <w:numFmt w:val="bullet"/>
      <w:lvlText w:val=""/>
      <w:lvlJc w:val="left"/>
      <w:pPr>
        <w:ind w:left="4320" w:hanging="360"/>
      </w:pPr>
      <w:rPr>
        <w:rFonts w:ascii="Wingdings" w:hAnsi="Wingdings" w:hint="default"/>
      </w:rPr>
    </w:lvl>
    <w:lvl w:ilvl="6" w:tplc="E62A619A">
      <w:start w:val="1"/>
      <w:numFmt w:val="bullet"/>
      <w:lvlText w:val=""/>
      <w:lvlJc w:val="left"/>
      <w:pPr>
        <w:ind w:left="5040" w:hanging="360"/>
      </w:pPr>
      <w:rPr>
        <w:rFonts w:ascii="Symbol" w:hAnsi="Symbol" w:hint="default"/>
      </w:rPr>
    </w:lvl>
    <w:lvl w:ilvl="7" w:tplc="C74E9094">
      <w:start w:val="1"/>
      <w:numFmt w:val="bullet"/>
      <w:lvlText w:val="o"/>
      <w:lvlJc w:val="left"/>
      <w:pPr>
        <w:ind w:left="5760" w:hanging="360"/>
      </w:pPr>
      <w:rPr>
        <w:rFonts w:ascii="Courier New" w:hAnsi="Courier New" w:hint="default"/>
      </w:rPr>
    </w:lvl>
    <w:lvl w:ilvl="8" w:tplc="E6945F44">
      <w:start w:val="1"/>
      <w:numFmt w:val="bullet"/>
      <w:lvlText w:val=""/>
      <w:lvlJc w:val="left"/>
      <w:pPr>
        <w:ind w:left="6480" w:hanging="360"/>
      </w:pPr>
      <w:rPr>
        <w:rFonts w:ascii="Wingdings" w:hAnsi="Wingdings" w:hint="default"/>
      </w:rPr>
    </w:lvl>
  </w:abstractNum>
  <w:abstractNum w:abstractNumId="4"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E07889"/>
    <w:multiLevelType w:val="hybridMultilevel"/>
    <w:tmpl w:val="CF6E4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D7D6F"/>
    <w:multiLevelType w:val="hybridMultilevel"/>
    <w:tmpl w:val="9C9E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872F4F"/>
    <w:multiLevelType w:val="hybridMultilevel"/>
    <w:tmpl w:val="6E4E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6B0798"/>
    <w:multiLevelType w:val="hybridMultilevel"/>
    <w:tmpl w:val="FAE6F728"/>
    <w:lvl w:ilvl="0" w:tplc="6D6C5B16">
      <w:start w:val="1"/>
      <w:numFmt w:val="bullet"/>
      <w:lvlText w:val=""/>
      <w:lvlJc w:val="left"/>
      <w:pPr>
        <w:ind w:left="720" w:hanging="360"/>
      </w:pPr>
      <w:rPr>
        <w:rFonts w:ascii="Symbol" w:hAnsi="Symbol" w:hint="default"/>
      </w:rPr>
    </w:lvl>
    <w:lvl w:ilvl="1" w:tplc="DFCE6A76">
      <w:start w:val="1"/>
      <w:numFmt w:val="bullet"/>
      <w:lvlText w:val="o"/>
      <w:lvlJc w:val="left"/>
      <w:pPr>
        <w:ind w:left="1440" w:hanging="360"/>
      </w:pPr>
      <w:rPr>
        <w:rFonts w:ascii="Courier New" w:hAnsi="Courier New" w:hint="default"/>
      </w:rPr>
    </w:lvl>
    <w:lvl w:ilvl="2" w:tplc="C5386926">
      <w:start w:val="1"/>
      <w:numFmt w:val="bullet"/>
      <w:lvlText w:val=""/>
      <w:lvlJc w:val="left"/>
      <w:pPr>
        <w:ind w:left="2160" w:hanging="360"/>
      </w:pPr>
      <w:rPr>
        <w:rFonts w:ascii="Wingdings" w:hAnsi="Wingdings" w:hint="default"/>
      </w:rPr>
    </w:lvl>
    <w:lvl w:ilvl="3" w:tplc="71F64AEE">
      <w:start w:val="1"/>
      <w:numFmt w:val="bullet"/>
      <w:lvlText w:val=""/>
      <w:lvlJc w:val="left"/>
      <w:pPr>
        <w:ind w:left="2880" w:hanging="360"/>
      </w:pPr>
      <w:rPr>
        <w:rFonts w:ascii="Symbol" w:hAnsi="Symbol" w:hint="default"/>
      </w:rPr>
    </w:lvl>
    <w:lvl w:ilvl="4" w:tplc="1B6A1DA8">
      <w:start w:val="1"/>
      <w:numFmt w:val="bullet"/>
      <w:lvlText w:val="o"/>
      <w:lvlJc w:val="left"/>
      <w:pPr>
        <w:ind w:left="3600" w:hanging="360"/>
      </w:pPr>
      <w:rPr>
        <w:rFonts w:ascii="Courier New" w:hAnsi="Courier New" w:hint="default"/>
      </w:rPr>
    </w:lvl>
    <w:lvl w:ilvl="5" w:tplc="1E2CE7FC">
      <w:start w:val="1"/>
      <w:numFmt w:val="bullet"/>
      <w:lvlText w:val=""/>
      <w:lvlJc w:val="left"/>
      <w:pPr>
        <w:ind w:left="4320" w:hanging="360"/>
      </w:pPr>
      <w:rPr>
        <w:rFonts w:ascii="Wingdings" w:hAnsi="Wingdings" w:hint="default"/>
      </w:rPr>
    </w:lvl>
    <w:lvl w:ilvl="6" w:tplc="4058FD62">
      <w:start w:val="1"/>
      <w:numFmt w:val="bullet"/>
      <w:lvlText w:val=""/>
      <w:lvlJc w:val="left"/>
      <w:pPr>
        <w:ind w:left="5040" w:hanging="360"/>
      </w:pPr>
      <w:rPr>
        <w:rFonts w:ascii="Symbol" w:hAnsi="Symbol" w:hint="default"/>
      </w:rPr>
    </w:lvl>
    <w:lvl w:ilvl="7" w:tplc="264EFAE6">
      <w:start w:val="1"/>
      <w:numFmt w:val="bullet"/>
      <w:lvlText w:val="o"/>
      <w:lvlJc w:val="left"/>
      <w:pPr>
        <w:ind w:left="5760" w:hanging="360"/>
      </w:pPr>
      <w:rPr>
        <w:rFonts w:ascii="Courier New" w:hAnsi="Courier New" w:hint="default"/>
      </w:rPr>
    </w:lvl>
    <w:lvl w:ilvl="8" w:tplc="D192789E">
      <w:start w:val="1"/>
      <w:numFmt w:val="bullet"/>
      <w:lvlText w:val=""/>
      <w:lvlJc w:val="left"/>
      <w:pPr>
        <w:ind w:left="6480" w:hanging="360"/>
      </w:pPr>
      <w:rPr>
        <w:rFonts w:ascii="Wingdings" w:hAnsi="Wingdings" w:hint="default"/>
      </w:rPr>
    </w:lvl>
  </w:abstractNum>
  <w:num w:numId="1" w16cid:durableId="606305364">
    <w:abstractNumId w:val="4"/>
  </w:num>
  <w:num w:numId="2" w16cid:durableId="31150680">
    <w:abstractNumId w:val="10"/>
  </w:num>
  <w:num w:numId="3" w16cid:durableId="1395927375">
    <w:abstractNumId w:val="6"/>
  </w:num>
  <w:num w:numId="4" w16cid:durableId="562834893">
    <w:abstractNumId w:val="8"/>
  </w:num>
  <w:num w:numId="5" w16cid:durableId="1969820534">
    <w:abstractNumId w:val="1"/>
  </w:num>
  <w:num w:numId="6" w16cid:durableId="379936147">
    <w:abstractNumId w:val="9"/>
  </w:num>
  <w:num w:numId="7" w16cid:durableId="817918126">
    <w:abstractNumId w:val="12"/>
  </w:num>
  <w:num w:numId="8" w16cid:durableId="553351758">
    <w:abstractNumId w:val="13"/>
  </w:num>
  <w:num w:numId="9" w16cid:durableId="29914314">
    <w:abstractNumId w:val="7"/>
  </w:num>
  <w:num w:numId="10" w16cid:durableId="1647080427">
    <w:abstractNumId w:val="5"/>
  </w:num>
  <w:num w:numId="11" w16cid:durableId="707533708">
    <w:abstractNumId w:val="0"/>
  </w:num>
  <w:num w:numId="12" w16cid:durableId="1245991030">
    <w:abstractNumId w:val="14"/>
  </w:num>
  <w:num w:numId="13" w16cid:durableId="278607552">
    <w:abstractNumId w:val="2"/>
  </w:num>
  <w:num w:numId="14" w16cid:durableId="1224756351">
    <w:abstractNumId w:val="11"/>
  </w:num>
  <w:num w:numId="15" w16cid:durableId="40838198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GB"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0738F"/>
    <w:rsid w:val="000118C8"/>
    <w:rsid w:val="00013459"/>
    <w:rsid w:val="00013527"/>
    <w:rsid w:val="0001407D"/>
    <w:rsid w:val="0001770C"/>
    <w:rsid w:val="000220F5"/>
    <w:rsid w:val="00025EAE"/>
    <w:rsid w:val="00027000"/>
    <w:rsid w:val="00030C37"/>
    <w:rsid w:val="00031B24"/>
    <w:rsid w:val="000420C5"/>
    <w:rsid w:val="00044A54"/>
    <w:rsid w:val="00044CEE"/>
    <w:rsid w:val="00050D05"/>
    <w:rsid w:val="00051359"/>
    <w:rsid w:val="0005164E"/>
    <w:rsid w:val="00053A55"/>
    <w:rsid w:val="0005404D"/>
    <w:rsid w:val="00063B8F"/>
    <w:rsid w:val="00070694"/>
    <w:rsid w:val="00076855"/>
    <w:rsid w:val="00080068"/>
    <w:rsid w:val="00080F89"/>
    <w:rsid w:val="00080FE0"/>
    <w:rsid w:val="0008148B"/>
    <w:rsid w:val="0008235C"/>
    <w:rsid w:val="00084686"/>
    <w:rsid w:val="00090C27"/>
    <w:rsid w:val="000919C6"/>
    <w:rsid w:val="000A1BEA"/>
    <w:rsid w:val="000A355F"/>
    <w:rsid w:val="000A4B2A"/>
    <w:rsid w:val="000B0CC9"/>
    <w:rsid w:val="000B1537"/>
    <w:rsid w:val="000B39FC"/>
    <w:rsid w:val="000B60C3"/>
    <w:rsid w:val="000C184A"/>
    <w:rsid w:val="000C610C"/>
    <w:rsid w:val="000D3A58"/>
    <w:rsid w:val="000D4CFF"/>
    <w:rsid w:val="000D6FE5"/>
    <w:rsid w:val="000E0BC1"/>
    <w:rsid w:val="000E75EA"/>
    <w:rsid w:val="000F10E8"/>
    <w:rsid w:val="000F3028"/>
    <w:rsid w:val="000F314C"/>
    <w:rsid w:val="000F53DF"/>
    <w:rsid w:val="000F54CF"/>
    <w:rsid w:val="0010525B"/>
    <w:rsid w:val="001111B5"/>
    <w:rsid w:val="0011771E"/>
    <w:rsid w:val="00122097"/>
    <w:rsid w:val="00125878"/>
    <w:rsid w:val="00125DE4"/>
    <w:rsid w:val="0012662B"/>
    <w:rsid w:val="00130C86"/>
    <w:rsid w:val="00131334"/>
    <w:rsid w:val="001316D0"/>
    <w:rsid w:val="001328C2"/>
    <w:rsid w:val="0013305D"/>
    <w:rsid w:val="00133CB0"/>
    <w:rsid w:val="00135A41"/>
    <w:rsid w:val="00142BAC"/>
    <w:rsid w:val="00145F7B"/>
    <w:rsid w:val="001467CA"/>
    <w:rsid w:val="00150674"/>
    <w:rsid w:val="00152425"/>
    <w:rsid w:val="00160434"/>
    <w:rsid w:val="00165322"/>
    <w:rsid w:val="001654FA"/>
    <w:rsid w:val="00173D6A"/>
    <w:rsid w:val="00174EAA"/>
    <w:rsid w:val="00181A38"/>
    <w:rsid w:val="00193EC4"/>
    <w:rsid w:val="001960EC"/>
    <w:rsid w:val="001A112A"/>
    <w:rsid w:val="001B2DE3"/>
    <w:rsid w:val="001C1D55"/>
    <w:rsid w:val="001C2AC2"/>
    <w:rsid w:val="001C3299"/>
    <w:rsid w:val="001D5FD3"/>
    <w:rsid w:val="001D6079"/>
    <w:rsid w:val="001D66B2"/>
    <w:rsid w:val="001E1AE7"/>
    <w:rsid w:val="001E69D9"/>
    <w:rsid w:val="001F3232"/>
    <w:rsid w:val="001F4175"/>
    <w:rsid w:val="00201470"/>
    <w:rsid w:val="002020DF"/>
    <w:rsid w:val="00202825"/>
    <w:rsid w:val="002060C2"/>
    <w:rsid w:val="002118E8"/>
    <w:rsid w:val="00213863"/>
    <w:rsid w:val="002171FF"/>
    <w:rsid w:val="00220D22"/>
    <w:rsid w:val="00244E4E"/>
    <w:rsid w:val="0025404F"/>
    <w:rsid w:val="002575CD"/>
    <w:rsid w:val="00265A28"/>
    <w:rsid w:val="00270DEC"/>
    <w:rsid w:val="00287FE3"/>
    <w:rsid w:val="00290559"/>
    <w:rsid w:val="0029253A"/>
    <w:rsid w:val="0029554F"/>
    <w:rsid w:val="002A0FA3"/>
    <w:rsid w:val="002A3C41"/>
    <w:rsid w:val="002A3E17"/>
    <w:rsid w:val="002A7340"/>
    <w:rsid w:val="002B660E"/>
    <w:rsid w:val="002C06DD"/>
    <w:rsid w:val="002C5843"/>
    <w:rsid w:val="002C5E22"/>
    <w:rsid w:val="002D3E94"/>
    <w:rsid w:val="002D5EDC"/>
    <w:rsid w:val="002E3EC1"/>
    <w:rsid w:val="002F7C78"/>
    <w:rsid w:val="00303DD1"/>
    <w:rsid w:val="00306AC3"/>
    <w:rsid w:val="00307C1B"/>
    <w:rsid w:val="003103A6"/>
    <w:rsid w:val="00311740"/>
    <w:rsid w:val="0032326F"/>
    <w:rsid w:val="003272EA"/>
    <w:rsid w:val="00334A70"/>
    <w:rsid w:val="003352DF"/>
    <w:rsid w:val="0034034D"/>
    <w:rsid w:val="00341CAD"/>
    <w:rsid w:val="003455F9"/>
    <w:rsid w:val="00347565"/>
    <w:rsid w:val="003540EA"/>
    <w:rsid w:val="00356D1B"/>
    <w:rsid w:val="00364131"/>
    <w:rsid w:val="0038689F"/>
    <w:rsid w:val="00390AD0"/>
    <w:rsid w:val="00393BC9"/>
    <w:rsid w:val="003973CB"/>
    <w:rsid w:val="003A2555"/>
    <w:rsid w:val="003A44B2"/>
    <w:rsid w:val="003A4BE8"/>
    <w:rsid w:val="003A61AF"/>
    <w:rsid w:val="003B076C"/>
    <w:rsid w:val="003B2A6B"/>
    <w:rsid w:val="003C539B"/>
    <w:rsid w:val="003D421A"/>
    <w:rsid w:val="003D5C4E"/>
    <w:rsid w:val="003D7DCE"/>
    <w:rsid w:val="003E1F3B"/>
    <w:rsid w:val="003E3640"/>
    <w:rsid w:val="00402D5E"/>
    <w:rsid w:val="0040F6EA"/>
    <w:rsid w:val="0041163B"/>
    <w:rsid w:val="00420A25"/>
    <w:rsid w:val="00425810"/>
    <w:rsid w:val="00425C97"/>
    <w:rsid w:val="00443C5B"/>
    <w:rsid w:val="004448D0"/>
    <w:rsid w:val="00444CAB"/>
    <w:rsid w:val="00445E79"/>
    <w:rsid w:val="00446454"/>
    <w:rsid w:val="0044763F"/>
    <w:rsid w:val="00451212"/>
    <w:rsid w:val="004548B8"/>
    <w:rsid w:val="00455C6A"/>
    <w:rsid w:val="004652A6"/>
    <w:rsid w:val="00465369"/>
    <w:rsid w:val="00474186"/>
    <w:rsid w:val="00486F42"/>
    <w:rsid w:val="00491BFF"/>
    <w:rsid w:val="0049325C"/>
    <w:rsid w:val="00494D90"/>
    <w:rsid w:val="004A20F5"/>
    <w:rsid w:val="004A5A3D"/>
    <w:rsid w:val="004A7C8F"/>
    <w:rsid w:val="004B0ABC"/>
    <w:rsid w:val="004B205A"/>
    <w:rsid w:val="004B3ABC"/>
    <w:rsid w:val="004B4327"/>
    <w:rsid w:val="004B4951"/>
    <w:rsid w:val="004C2F12"/>
    <w:rsid w:val="004D3498"/>
    <w:rsid w:val="004D3638"/>
    <w:rsid w:val="004D4D38"/>
    <w:rsid w:val="004D7A77"/>
    <w:rsid w:val="004E1BA3"/>
    <w:rsid w:val="004E2B97"/>
    <w:rsid w:val="004E3D2C"/>
    <w:rsid w:val="004E3DFD"/>
    <w:rsid w:val="004E433F"/>
    <w:rsid w:val="004E6D6D"/>
    <w:rsid w:val="004F1092"/>
    <w:rsid w:val="004F4CEA"/>
    <w:rsid w:val="004F4E70"/>
    <w:rsid w:val="00502FC7"/>
    <w:rsid w:val="00503FEA"/>
    <w:rsid w:val="00512E51"/>
    <w:rsid w:val="0052129B"/>
    <w:rsid w:val="00521F93"/>
    <w:rsid w:val="00521FC6"/>
    <w:rsid w:val="0053449F"/>
    <w:rsid w:val="00541ACC"/>
    <w:rsid w:val="00542806"/>
    <w:rsid w:val="00553E89"/>
    <w:rsid w:val="0055697E"/>
    <w:rsid w:val="005778A3"/>
    <w:rsid w:val="005809F4"/>
    <w:rsid w:val="00583B9F"/>
    <w:rsid w:val="0058685F"/>
    <w:rsid w:val="00586DE3"/>
    <w:rsid w:val="005879BD"/>
    <w:rsid w:val="00591084"/>
    <w:rsid w:val="005967C7"/>
    <w:rsid w:val="005A1E55"/>
    <w:rsid w:val="005A3EA8"/>
    <w:rsid w:val="005A7FAD"/>
    <w:rsid w:val="005B3C34"/>
    <w:rsid w:val="005B3F08"/>
    <w:rsid w:val="005C427A"/>
    <w:rsid w:val="005C4C07"/>
    <w:rsid w:val="005D261E"/>
    <w:rsid w:val="005D6433"/>
    <w:rsid w:val="005E0CE7"/>
    <w:rsid w:val="005E2460"/>
    <w:rsid w:val="005F5C60"/>
    <w:rsid w:val="005F6BFA"/>
    <w:rsid w:val="00605D21"/>
    <w:rsid w:val="00612863"/>
    <w:rsid w:val="00617811"/>
    <w:rsid w:val="0063139A"/>
    <w:rsid w:val="00632836"/>
    <w:rsid w:val="006335C1"/>
    <w:rsid w:val="006379A4"/>
    <w:rsid w:val="00650F32"/>
    <w:rsid w:val="00651716"/>
    <w:rsid w:val="00654C14"/>
    <w:rsid w:val="00662F81"/>
    <w:rsid w:val="00665D06"/>
    <w:rsid w:val="006704BE"/>
    <w:rsid w:val="00670D4E"/>
    <w:rsid w:val="00670F8E"/>
    <w:rsid w:val="006722C8"/>
    <w:rsid w:val="00676A90"/>
    <w:rsid w:val="00680470"/>
    <w:rsid w:val="00683684"/>
    <w:rsid w:val="006855B4"/>
    <w:rsid w:val="00687910"/>
    <w:rsid w:val="00690367"/>
    <w:rsid w:val="00692B2D"/>
    <w:rsid w:val="006963C7"/>
    <w:rsid w:val="006A03CC"/>
    <w:rsid w:val="006A271B"/>
    <w:rsid w:val="006A2EBE"/>
    <w:rsid w:val="006A5FDB"/>
    <w:rsid w:val="006A7D83"/>
    <w:rsid w:val="006B0EC1"/>
    <w:rsid w:val="006B2761"/>
    <w:rsid w:val="006B63A2"/>
    <w:rsid w:val="006B69C4"/>
    <w:rsid w:val="006D1C5C"/>
    <w:rsid w:val="006E10E4"/>
    <w:rsid w:val="006F23F4"/>
    <w:rsid w:val="006F47FA"/>
    <w:rsid w:val="006F666E"/>
    <w:rsid w:val="00700CF7"/>
    <w:rsid w:val="00704A24"/>
    <w:rsid w:val="00704FB0"/>
    <w:rsid w:val="00705051"/>
    <w:rsid w:val="007052AD"/>
    <w:rsid w:val="007106A0"/>
    <w:rsid w:val="007174D5"/>
    <w:rsid w:val="00721BCA"/>
    <w:rsid w:val="007267CF"/>
    <w:rsid w:val="00726C12"/>
    <w:rsid w:val="00731B89"/>
    <w:rsid w:val="00735B5A"/>
    <w:rsid w:val="0073688C"/>
    <w:rsid w:val="00736B35"/>
    <w:rsid w:val="00737D35"/>
    <w:rsid w:val="0074356D"/>
    <w:rsid w:val="00752054"/>
    <w:rsid w:val="00756E34"/>
    <w:rsid w:val="007600AE"/>
    <w:rsid w:val="007735D4"/>
    <w:rsid w:val="007768B6"/>
    <w:rsid w:val="007904F1"/>
    <w:rsid w:val="00792A04"/>
    <w:rsid w:val="00793D58"/>
    <w:rsid w:val="0079483A"/>
    <w:rsid w:val="007A783B"/>
    <w:rsid w:val="007B5E33"/>
    <w:rsid w:val="007B620D"/>
    <w:rsid w:val="007C0F0B"/>
    <w:rsid w:val="007C4757"/>
    <w:rsid w:val="007C69B6"/>
    <w:rsid w:val="007C73AE"/>
    <w:rsid w:val="007D3400"/>
    <w:rsid w:val="007D55ED"/>
    <w:rsid w:val="007D70C0"/>
    <w:rsid w:val="007E17D6"/>
    <w:rsid w:val="007F1B1F"/>
    <w:rsid w:val="007F3478"/>
    <w:rsid w:val="007F58C2"/>
    <w:rsid w:val="00814395"/>
    <w:rsid w:val="00815FAF"/>
    <w:rsid w:val="008177AB"/>
    <w:rsid w:val="00824C2D"/>
    <w:rsid w:val="008300CA"/>
    <w:rsid w:val="00835465"/>
    <w:rsid w:val="00841F80"/>
    <w:rsid w:val="008547D2"/>
    <w:rsid w:val="0085728A"/>
    <w:rsid w:val="008603A5"/>
    <w:rsid w:val="00866532"/>
    <w:rsid w:val="00870F10"/>
    <w:rsid w:val="00872319"/>
    <w:rsid w:val="00890B64"/>
    <w:rsid w:val="0089212F"/>
    <w:rsid w:val="008949D4"/>
    <w:rsid w:val="008A12C3"/>
    <w:rsid w:val="008A223E"/>
    <w:rsid w:val="008A4CD0"/>
    <w:rsid w:val="008A6B5A"/>
    <w:rsid w:val="008B0C74"/>
    <w:rsid w:val="008B6A4E"/>
    <w:rsid w:val="008B7360"/>
    <w:rsid w:val="008C4EB2"/>
    <w:rsid w:val="008D09B9"/>
    <w:rsid w:val="008D38D3"/>
    <w:rsid w:val="008D65E1"/>
    <w:rsid w:val="008E05C0"/>
    <w:rsid w:val="008E10CC"/>
    <w:rsid w:val="008E3EA3"/>
    <w:rsid w:val="008E4144"/>
    <w:rsid w:val="008F6C55"/>
    <w:rsid w:val="009022FB"/>
    <w:rsid w:val="009047D7"/>
    <w:rsid w:val="00904F87"/>
    <w:rsid w:val="00913280"/>
    <w:rsid w:val="009154C0"/>
    <w:rsid w:val="0091766D"/>
    <w:rsid w:val="00920752"/>
    <w:rsid w:val="0092240C"/>
    <w:rsid w:val="00925A0E"/>
    <w:rsid w:val="00925B73"/>
    <w:rsid w:val="009357BB"/>
    <w:rsid w:val="00943088"/>
    <w:rsid w:val="00943114"/>
    <w:rsid w:val="009433D6"/>
    <w:rsid w:val="00944183"/>
    <w:rsid w:val="009554F5"/>
    <w:rsid w:val="00967D38"/>
    <w:rsid w:val="00967E92"/>
    <w:rsid w:val="009718CE"/>
    <w:rsid w:val="00972955"/>
    <w:rsid w:val="00976C30"/>
    <w:rsid w:val="00976DEA"/>
    <w:rsid w:val="009917BD"/>
    <w:rsid w:val="00993AA4"/>
    <w:rsid w:val="009A0B9D"/>
    <w:rsid w:val="009A0E5A"/>
    <w:rsid w:val="009A2C0A"/>
    <w:rsid w:val="009B0482"/>
    <w:rsid w:val="009B5B1B"/>
    <w:rsid w:val="009B6267"/>
    <w:rsid w:val="009B6F2D"/>
    <w:rsid w:val="009B7778"/>
    <w:rsid w:val="009C38F4"/>
    <w:rsid w:val="009C5D73"/>
    <w:rsid w:val="009D0EE3"/>
    <w:rsid w:val="009E1B07"/>
    <w:rsid w:val="009E2083"/>
    <w:rsid w:val="009F0882"/>
    <w:rsid w:val="009F17C7"/>
    <w:rsid w:val="009F600B"/>
    <w:rsid w:val="00A02AE2"/>
    <w:rsid w:val="00A0789D"/>
    <w:rsid w:val="00A10E94"/>
    <w:rsid w:val="00A12DEE"/>
    <w:rsid w:val="00A12F07"/>
    <w:rsid w:val="00A14699"/>
    <w:rsid w:val="00A2245E"/>
    <w:rsid w:val="00A249B4"/>
    <w:rsid w:val="00A24A82"/>
    <w:rsid w:val="00A26F0B"/>
    <w:rsid w:val="00A34823"/>
    <w:rsid w:val="00A3690C"/>
    <w:rsid w:val="00A41821"/>
    <w:rsid w:val="00A46495"/>
    <w:rsid w:val="00A4670E"/>
    <w:rsid w:val="00A46AC7"/>
    <w:rsid w:val="00A5070D"/>
    <w:rsid w:val="00A613CD"/>
    <w:rsid w:val="00A64097"/>
    <w:rsid w:val="00A64D8E"/>
    <w:rsid w:val="00A6511B"/>
    <w:rsid w:val="00A66A7C"/>
    <w:rsid w:val="00A679B7"/>
    <w:rsid w:val="00A73949"/>
    <w:rsid w:val="00A776AD"/>
    <w:rsid w:val="00A86468"/>
    <w:rsid w:val="00A86744"/>
    <w:rsid w:val="00A93645"/>
    <w:rsid w:val="00A93F4F"/>
    <w:rsid w:val="00AA044A"/>
    <w:rsid w:val="00AA6B3F"/>
    <w:rsid w:val="00AA75E3"/>
    <w:rsid w:val="00AA7DEE"/>
    <w:rsid w:val="00AB16A4"/>
    <w:rsid w:val="00AB5AFF"/>
    <w:rsid w:val="00AB7E2E"/>
    <w:rsid w:val="00AD0F40"/>
    <w:rsid w:val="00AD3E0A"/>
    <w:rsid w:val="00AD433D"/>
    <w:rsid w:val="00AF3CC6"/>
    <w:rsid w:val="00B10DEF"/>
    <w:rsid w:val="00B220EC"/>
    <w:rsid w:val="00B23623"/>
    <w:rsid w:val="00B2615A"/>
    <w:rsid w:val="00B2724E"/>
    <w:rsid w:val="00B27297"/>
    <w:rsid w:val="00B30ADE"/>
    <w:rsid w:val="00B3149D"/>
    <w:rsid w:val="00B37CCB"/>
    <w:rsid w:val="00B43565"/>
    <w:rsid w:val="00B51554"/>
    <w:rsid w:val="00B52008"/>
    <w:rsid w:val="00B53535"/>
    <w:rsid w:val="00B54915"/>
    <w:rsid w:val="00B55D1B"/>
    <w:rsid w:val="00B63E7B"/>
    <w:rsid w:val="00B64632"/>
    <w:rsid w:val="00B67561"/>
    <w:rsid w:val="00B7150B"/>
    <w:rsid w:val="00B750D8"/>
    <w:rsid w:val="00B76E5D"/>
    <w:rsid w:val="00B81CDC"/>
    <w:rsid w:val="00B81EDE"/>
    <w:rsid w:val="00B87A71"/>
    <w:rsid w:val="00B93406"/>
    <w:rsid w:val="00B93698"/>
    <w:rsid w:val="00BA05F9"/>
    <w:rsid w:val="00BB08EF"/>
    <w:rsid w:val="00BB46A7"/>
    <w:rsid w:val="00BB4901"/>
    <w:rsid w:val="00BB62AD"/>
    <w:rsid w:val="00BB79FE"/>
    <w:rsid w:val="00BC0033"/>
    <w:rsid w:val="00BC5F0A"/>
    <w:rsid w:val="00BD0911"/>
    <w:rsid w:val="00BD73CB"/>
    <w:rsid w:val="00BE06AB"/>
    <w:rsid w:val="00BE0965"/>
    <w:rsid w:val="00BE58FC"/>
    <w:rsid w:val="00C003A8"/>
    <w:rsid w:val="00C047B9"/>
    <w:rsid w:val="00C064E8"/>
    <w:rsid w:val="00C146AA"/>
    <w:rsid w:val="00C14D6A"/>
    <w:rsid w:val="00C1536E"/>
    <w:rsid w:val="00C17732"/>
    <w:rsid w:val="00C17747"/>
    <w:rsid w:val="00C2141E"/>
    <w:rsid w:val="00C2142A"/>
    <w:rsid w:val="00C304C6"/>
    <w:rsid w:val="00C334E9"/>
    <w:rsid w:val="00C35E7E"/>
    <w:rsid w:val="00C378E1"/>
    <w:rsid w:val="00C37CFD"/>
    <w:rsid w:val="00C40D33"/>
    <w:rsid w:val="00C42A5B"/>
    <w:rsid w:val="00C535E0"/>
    <w:rsid w:val="00C54699"/>
    <w:rsid w:val="00C557E4"/>
    <w:rsid w:val="00C64449"/>
    <w:rsid w:val="00C664B3"/>
    <w:rsid w:val="00C66B2C"/>
    <w:rsid w:val="00C7176B"/>
    <w:rsid w:val="00C73FBE"/>
    <w:rsid w:val="00C81144"/>
    <w:rsid w:val="00C85085"/>
    <w:rsid w:val="00C85904"/>
    <w:rsid w:val="00C8615E"/>
    <w:rsid w:val="00C953D2"/>
    <w:rsid w:val="00CA1373"/>
    <w:rsid w:val="00CA60CA"/>
    <w:rsid w:val="00CA6CA2"/>
    <w:rsid w:val="00CA6D3D"/>
    <w:rsid w:val="00CC5FF9"/>
    <w:rsid w:val="00CC6B3F"/>
    <w:rsid w:val="00CC7D94"/>
    <w:rsid w:val="00CD2B12"/>
    <w:rsid w:val="00CE14B9"/>
    <w:rsid w:val="00CE1EFC"/>
    <w:rsid w:val="00CF64C1"/>
    <w:rsid w:val="00D0072B"/>
    <w:rsid w:val="00D17BE9"/>
    <w:rsid w:val="00D20166"/>
    <w:rsid w:val="00D3087C"/>
    <w:rsid w:val="00D36D11"/>
    <w:rsid w:val="00D416B1"/>
    <w:rsid w:val="00D41D12"/>
    <w:rsid w:val="00D4321A"/>
    <w:rsid w:val="00D47791"/>
    <w:rsid w:val="00D5130D"/>
    <w:rsid w:val="00D5238E"/>
    <w:rsid w:val="00D560A4"/>
    <w:rsid w:val="00D6472E"/>
    <w:rsid w:val="00D7363A"/>
    <w:rsid w:val="00D760C9"/>
    <w:rsid w:val="00D769FB"/>
    <w:rsid w:val="00D77933"/>
    <w:rsid w:val="00D8060B"/>
    <w:rsid w:val="00D8130C"/>
    <w:rsid w:val="00D8318B"/>
    <w:rsid w:val="00D94EAE"/>
    <w:rsid w:val="00DA20BB"/>
    <w:rsid w:val="00DB6E74"/>
    <w:rsid w:val="00DC4923"/>
    <w:rsid w:val="00DC765B"/>
    <w:rsid w:val="00DD0915"/>
    <w:rsid w:val="00DD229E"/>
    <w:rsid w:val="00DD4A05"/>
    <w:rsid w:val="00DD6B38"/>
    <w:rsid w:val="00DE0753"/>
    <w:rsid w:val="00DE6FB1"/>
    <w:rsid w:val="00DF268B"/>
    <w:rsid w:val="00DF5C90"/>
    <w:rsid w:val="00E00762"/>
    <w:rsid w:val="00E13DDA"/>
    <w:rsid w:val="00E25107"/>
    <w:rsid w:val="00E3096F"/>
    <w:rsid w:val="00E324D5"/>
    <w:rsid w:val="00E33889"/>
    <w:rsid w:val="00E36240"/>
    <w:rsid w:val="00E46D51"/>
    <w:rsid w:val="00E46FC6"/>
    <w:rsid w:val="00E50347"/>
    <w:rsid w:val="00E6056E"/>
    <w:rsid w:val="00E635AF"/>
    <w:rsid w:val="00E63C7D"/>
    <w:rsid w:val="00E6499A"/>
    <w:rsid w:val="00E66009"/>
    <w:rsid w:val="00E738AF"/>
    <w:rsid w:val="00E76432"/>
    <w:rsid w:val="00E768E8"/>
    <w:rsid w:val="00E847B0"/>
    <w:rsid w:val="00E900DD"/>
    <w:rsid w:val="00E921D5"/>
    <w:rsid w:val="00EB0351"/>
    <w:rsid w:val="00EB11A7"/>
    <w:rsid w:val="00EB28C7"/>
    <w:rsid w:val="00EB457C"/>
    <w:rsid w:val="00ED08F7"/>
    <w:rsid w:val="00ED6DA3"/>
    <w:rsid w:val="00EE70E0"/>
    <w:rsid w:val="00EF2850"/>
    <w:rsid w:val="00EF3425"/>
    <w:rsid w:val="00EF3A0C"/>
    <w:rsid w:val="00EF544E"/>
    <w:rsid w:val="00EF7835"/>
    <w:rsid w:val="00F00685"/>
    <w:rsid w:val="00F02F57"/>
    <w:rsid w:val="00F0703A"/>
    <w:rsid w:val="00F12240"/>
    <w:rsid w:val="00F147CF"/>
    <w:rsid w:val="00F14B50"/>
    <w:rsid w:val="00F24B8F"/>
    <w:rsid w:val="00F26E04"/>
    <w:rsid w:val="00F35FAE"/>
    <w:rsid w:val="00F3771F"/>
    <w:rsid w:val="00F41480"/>
    <w:rsid w:val="00F466AA"/>
    <w:rsid w:val="00F60A6A"/>
    <w:rsid w:val="00F6620F"/>
    <w:rsid w:val="00F70501"/>
    <w:rsid w:val="00F7454B"/>
    <w:rsid w:val="00F76378"/>
    <w:rsid w:val="00F80620"/>
    <w:rsid w:val="00F85F87"/>
    <w:rsid w:val="00F9513C"/>
    <w:rsid w:val="00FA73F0"/>
    <w:rsid w:val="00FB0460"/>
    <w:rsid w:val="00FB38C5"/>
    <w:rsid w:val="00FB3F73"/>
    <w:rsid w:val="00FC0978"/>
    <w:rsid w:val="00FD3337"/>
    <w:rsid w:val="00FD7AE6"/>
    <w:rsid w:val="00FE4DB4"/>
    <w:rsid w:val="00FF278B"/>
    <w:rsid w:val="00FF47FC"/>
    <w:rsid w:val="00FF5041"/>
    <w:rsid w:val="01038BF9"/>
    <w:rsid w:val="0315C1CF"/>
    <w:rsid w:val="03941AD7"/>
    <w:rsid w:val="03C82BB6"/>
    <w:rsid w:val="044BC8FA"/>
    <w:rsid w:val="04B19230"/>
    <w:rsid w:val="0545A0DD"/>
    <w:rsid w:val="0659AA6D"/>
    <w:rsid w:val="06C81735"/>
    <w:rsid w:val="06C8E14C"/>
    <w:rsid w:val="06FFCC78"/>
    <w:rsid w:val="07412584"/>
    <w:rsid w:val="07B49696"/>
    <w:rsid w:val="091A4831"/>
    <w:rsid w:val="0A93D0A7"/>
    <w:rsid w:val="0AB3EDB5"/>
    <w:rsid w:val="0B706698"/>
    <w:rsid w:val="0BCAF123"/>
    <w:rsid w:val="0CB9542D"/>
    <w:rsid w:val="0D55E59F"/>
    <w:rsid w:val="0D739882"/>
    <w:rsid w:val="0DBFA25B"/>
    <w:rsid w:val="0E058ABA"/>
    <w:rsid w:val="105B85A3"/>
    <w:rsid w:val="110436BB"/>
    <w:rsid w:val="1108EA1C"/>
    <w:rsid w:val="119802BE"/>
    <w:rsid w:val="12AA29D3"/>
    <w:rsid w:val="12D8FBDD"/>
    <w:rsid w:val="12FE4E2C"/>
    <w:rsid w:val="1391ACAA"/>
    <w:rsid w:val="13C52723"/>
    <w:rsid w:val="14306560"/>
    <w:rsid w:val="1560F784"/>
    <w:rsid w:val="1563F82E"/>
    <w:rsid w:val="15E82A50"/>
    <w:rsid w:val="15F6A05C"/>
    <w:rsid w:val="16FCC7E5"/>
    <w:rsid w:val="173EEB3A"/>
    <w:rsid w:val="176ACD1F"/>
    <w:rsid w:val="17F52CD0"/>
    <w:rsid w:val="192E411E"/>
    <w:rsid w:val="19483D61"/>
    <w:rsid w:val="19ECDDF8"/>
    <w:rsid w:val="1A07E4B0"/>
    <w:rsid w:val="1A3468A7"/>
    <w:rsid w:val="1ADDF951"/>
    <w:rsid w:val="1AE40DC2"/>
    <w:rsid w:val="1C125C5D"/>
    <w:rsid w:val="1CE65FC4"/>
    <w:rsid w:val="1D1EC3BC"/>
    <w:rsid w:val="1DAE2CBE"/>
    <w:rsid w:val="1DC41D69"/>
    <w:rsid w:val="1E690691"/>
    <w:rsid w:val="1EE7151C"/>
    <w:rsid w:val="20D90BC0"/>
    <w:rsid w:val="2103D532"/>
    <w:rsid w:val="223DA224"/>
    <w:rsid w:val="22FD6947"/>
    <w:rsid w:val="233EA545"/>
    <w:rsid w:val="24C01864"/>
    <w:rsid w:val="24C03916"/>
    <w:rsid w:val="250A8833"/>
    <w:rsid w:val="26F0C78F"/>
    <w:rsid w:val="272057C6"/>
    <w:rsid w:val="289D2B60"/>
    <w:rsid w:val="289D8139"/>
    <w:rsid w:val="28F802A2"/>
    <w:rsid w:val="29640901"/>
    <w:rsid w:val="29D6C409"/>
    <w:rsid w:val="29EC70AA"/>
    <w:rsid w:val="2A38FBC1"/>
    <w:rsid w:val="2A3E70C6"/>
    <w:rsid w:val="2B147295"/>
    <w:rsid w:val="2C65ABD4"/>
    <w:rsid w:val="2D56A040"/>
    <w:rsid w:val="2D78EBB6"/>
    <w:rsid w:val="2D79E100"/>
    <w:rsid w:val="2F0C6CE4"/>
    <w:rsid w:val="308E4102"/>
    <w:rsid w:val="30C1BB7B"/>
    <w:rsid w:val="30F76E2A"/>
    <w:rsid w:val="31D4C941"/>
    <w:rsid w:val="320556AC"/>
    <w:rsid w:val="3348C47E"/>
    <w:rsid w:val="33DF821A"/>
    <w:rsid w:val="3526FB1D"/>
    <w:rsid w:val="353AC000"/>
    <w:rsid w:val="3622DA5D"/>
    <w:rsid w:val="3695B7B7"/>
    <w:rsid w:val="380B9795"/>
    <w:rsid w:val="39A767F6"/>
    <w:rsid w:val="3A97685B"/>
    <w:rsid w:val="3AFD07A0"/>
    <w:rsid w:val="3B0FBDDE"/>
    <w:rsid w:val="3C50ECCD"/>
    <w:rsid w:val="3D9422D8"/>
    <w:rsid w:val="3DFABEC8"/>
    <w:rsid w:val="3E7AD919"/>
    <w:rsid w:val="3EEDB994"/>
    <w:rsid w:val="3FA5E98D"/>
    <w:rsid w:val="3FCC3BF9"/>
    <w:rsid w:val="413BEB12"/>
    <w:rsid w:val="41AB1F8F"/>
    <w:rsid w:val="42621EF6"/>
    <w:rsid w:val="43F7DEBD"/>
    <w:rsid w:val="43FBA9A7"/>
    <w:rsid w:val="4580975B"/>
    <w:rsid w:val="45860C60"/>
    <w:rsid w:val="45977A08"/>
    <w:rsid w:val="4685EAFE"/>
    <w:rsid w:val="46C80E53"/>
    <w:rsid w:val="4847A11A"/>
    <w:rsid w:val="4863DEB4"/>
    <w:rsid w:val="4A154BC9"/>
    <w:rsid w:val="4B652602"/>
    <w:rsid w:val="4C1367C4"/>
    <w:rsid w:val="4D7D67D7"/>
    <w:rsid w:val="4DA3660D"/>
    <w:rsid w:val="4FAF24C3"/>
    <w:rsid w:val="50261DB0"/>
    <w:rsid w:val="50C0CC41"/>
    <w:rsid w:val="50DCAEBA"/>
    <w:rsid w:val="5120156F"/>
    <w:rsid w:val="53DF9145"/>
    <w:rsid w:val="5594A846"/>
    <w:rsid w:val="55A07DD3"/>
    <w:rsid w:val="55C4FD2F"/>
    <w:rsid w:val="56BF12FC"/>
    <w:rsid w:val="571C23A1"/>
    <w:rsid w:val="5AAD9A27"/>
    <w:rsid w:val="5B82E215"/>
    <w:rsid w:val="5D5496DE"/>
    <w:rsid w:val="5DADC6EA"/>
    <w:rsid w:val="5E79DE8A"/>
    <w:rsid w:val="5FD4D641"/>
    <w:rsid w:val="6335DC80"/>
    <w:rsid w:val="634036FF"/>
    <w:rsid w:val="63E0298E"/>
    <w:rsid w:val="6467A98C"/>
    <w:rsid w:val="64D1ACE1"/>
    <w:rsid w:val="65468066"/>
    <w:rsid w:val="65AC1D05"/>
    <w:rsid w:val="6796AA8B"/>
    <w:rsid w:val="67B5C820"/>
    <w:rsid w:val="692CCF3E"/>
    <w:rsid w:val="69BF1A47"/>
    <w:rsid w:val="6A6C7129"/>
    <w:rsid w:val="6A9BF920"/>
    <w:rsid w:val="6AFA8988"/>
    <w:rsid w:val="6B26BDD7"/>
    <w:rsid w:val="6D955A4A"/>
    <w:rsid w:val="6F8C3A17"/>
    <w:rsid w:val="6FADF83B"/>
    <w:rsid w:val="70871A19"/>
    <w:rsid w:val="721FFF70"/>
    <w:rsid w:val="737A4F21"/>
    <w:rsid w:val="73B01905"/>
    <w:rsid w:val="7488379D"/>
    <w:rsid w:val="74AA6D7A"/>
    <w:rsid w:val="750F2F79"/>
    <w:rsid w:val="753A9CE8"/>
    <w:rsid w:val="75ED5B69"/>
    <w:rsid w:val="76064E1E"/>
    <w:rsid w:val="775E3BA2"/>
    <w:rsid w:val="789DD842"/>
    <w:rsid w:val="78FA0C03"/>
    <w:rsid w:val="798381B0"/>
    <w:rsid w:val="7BCC900C"/>
    <w:rsid w:val="7C783F10"/>
    <w:rsid w:val="7E1C1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A12DEE"/>
    <w:rPr>
      <w:color w:val="605E5C"/>
      <w:shd w:val="clear" w:color="auto" w:fill="E1DFDD"/>
    </w:rPr>
  </w:style>
  <w:style w:type="paragraph" w:styleId="Revision">
    <w:name w:val="Revision"/>
    <w:hidden/>
    <w:uiPriority w:val="99"/>
    <w:semiHidden/>
    <w:rsid w:val="00793D5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recruitment@npcc.police.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439b282-f989-4d50-a1a1-3187551fb91a">
      <UserInfo>
        <DisplayName>Gemma Stannard</DisplayName>
        <AccountId>133</AccountId>
        <AccountType/>
      </UserInfo>
      <UserInfo>
        <DisplayName>Kelly Navarra-Lee</DisplayName>
        <AccountId>136</AccountId>
        <AccountType/>
      </UserInfo>
      <UserInfo>
        <DisplayName>Shahrzad Mohebali</DisplayName>
        <AccountId>137</AccountId>
        <AccountType/>
      </UserInfo>
    </SharedWithUsers>
    <lcf76f155ced4ddcb4097134ff3c332f xmlns="fc29fb93-1aec-4006-bd87-732154626dfd">
      <Terms xmlns="http://schemas.microsoft.com/office/infopath/2007/PartnerControls"/>
    </lcf76f155ced4ddcb4097134ff3c332f>
    <TaxCatchAll xmlns="5439b282-f989-4d50-a1a1-3187551fb91a" xsi:nil="true"/>
    <_ip_UnifiedCompliancePolicyUIAction xmlns="http://schemas.microsoft.com/sharepoint/v3" xsi:nil="true"/>
    <_ip_UnifiedCompliancePolicyProperties xmlns="http://schemas.microsoft.com/sharepoint/v3" xsi:nil="true"/>
    <Typeofdoc xmlns="fc29fb93-1aec-4006-bd87-732154626dfd" xsi:nil="true"/>
  </documentManagement>
</p:properties>
</file>

<file path=customXml/itemProps1.xml><?xml version="1.0" encoding="utf-8"?>
<ds:datastoreItem xmlns:ds="http://schemas.openxmlformats.org/officeDocument/2006/customXml" ds:itemID="{64DF0E33-E7E8-49F3-B33B-5CE58777EB0C}">
  <ds:schemaRefs>
    <ds:schemaRef ds:uri="http://schemas.microsoft.com/sharepoint/v3/contenttype/forms"/>
  </ds:schemaRefs>
</ds:datastoreItem>
</file>

<file path=customXml/itemProps2.xml><?xml version="1.0" encoding="utf-8"?>
<ds:datastoreItem xmlns:ds="http://schemas.openxmlformats.org/officeDocument/2006/customXml" ds:itemID="{55FFABC0-BA6F-4FD5-8260-44B720AB4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50F6F8-41E0-4FD2-808F-10AA7DAC9074}">
  <ds:schemaRefs>
    <ds:schemaRef ds:uri="http://schemas.microsoft.com/office/2006/metadata/properties"/>
    <ds:schemaRef ds:uri="http://schemas.microsoft.com/office/2006/documentManagement/types"/>
    <ds:schemaRef ds:uri="6dba4ed3-0164-4d61-8d93-253bfc385d78"/>
    <ds:schemaRef ds:uri="http://schemas.microsoft.com/office/infopath/2007/PartnerControls"/>
    <ds:schemaRef ds:uri="http://purl.org/dc/dcmitype/"/>
    <ds:schemaRef ds:uri="http://www.w3.org/XML/1998/namespace"/>
    <ds:schemaRef ds:uri="http://schemas.openxmlformats.org/package/2006/metadata/core-properties"/>
    <ds:schemaRef ds:uri="http://purl.org/dc/terms/"/>
    <ds:schemaRef ds:uri="fcb25251-33f7-499b-9d61-62ca3246b0f2"/>
    <ds:schemaRef ds:uri="http://purl.org/dc/elements/1.1/"/>
    <ds:schemaRef ds:uri="5439b282-f989-4d50-a1a1-3187551fb91a"/>
    <ds:schemaRef ds:uri="fc29fb93-1aec-4006-bd87-732154626df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7641[1]</Template>
  <TotalTime>0</TotalTime>
  <Pages>4</Pages>
  <Words>886</Words>
  <Characters>5470</Characters>
  <Application>Microsoft Office Word</Application>
  <DocSecurity>0</DocSecurity>
  <Lines>45</Lines>
  <Paragraphs>12</Paragraphs>
  <ScaleCrop>false</ScaleCrop>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Shahrzad Mohebali</cp:lastModifiedBy>
  <cp:revision>93</cp:revision>
  <cp:lastPrinted>2019-01-30T09:23:00Z</cp:lastPrinted>
  <dcterms:created xsi:type="dcterms:W3CDTF">2023-03-08T16:06:00Z</dcterms:created>
  <dcterms:modified xsi:type="dcterms:W3CDTF">2023-05-25T14:40:00Z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