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C7F" w:rsidRPr="00242514" w:rsidRDefault="00BE41DE" w:rsidP="00905213">
      <w:pPr>
        <w:tabs>
          <w:tab w:val="left" w:pos="8265"/>
        </w:tabs>
        <w:spacing w:line="276" w:lineRule="auto"/>
        <w:ind w:left="2160" w:firstLine="720"/>
        <w:rPr>
          <w:rFonts w:ascii="Arial" w:hAnsi="Arial" w:cs="Arial"/>
          <w:b/>
          <w:bCs/>
          <w:sz w:val="2"/>
          <w:szCs w:val="2"/>
        </w:rPr>
      </w:pPr>
      <w:r w:rsidRPr="00242514">
        <w:rPr>
          <w:rFonts w:ascii="Arial" w:hAnsi="Arial" w:cs="Arial"/>
          <w:b/>
          <w:bCs/>
          <w:sz w:val="2"/>
          <w:szCs w:val="2"/>
        </w:rPr>
        <w:t xml:space="preserve">  </w:t>
      </w:r>
      <w:bookmarkStart w:id="0" w:name="Page1"/>
      <w:bookmarkEnd w:id="0"/>
      <w:r w:rsidRPr="00242514">
        <w:rPr>
          <w:rFonts w:ascii="Arial" w:hAnsi="Arial" w:cs="Arial"/>
          <w:b/>
          <w:bCs/>
          <w:sz w:val="2"/>
          <w:szCs w:val="2"/>
        </w:rPr>
        <w:t xml:space="preserve">      </w:t>
      </w:r>
      <w:r w:rsidR="00996646" w:rsidRPr="00242514">
        <w:rPr>
          <w:rFonts w:ascii="Arial" w:hAnsi="Arial" w:cs="Arial"/>
          <w:b/>
          <w:bCs/>
          <w:sz w:val="2"/>
          <w:szCs w:val="2"/>
        </w:rPr>
        <w:tab/>
      </w:r>
    </w:p>
    <w:p w:rsidR="00A50C7F" w:rsidRPr="00242514" w:rsidRDefault="00905213" w:rsidP="00905213">
      <w:pPr>
        <w:spacing w:line="276" w:lineRule="auto"/>
        <w:jc w:val="center"/>
        <w:rPr>
          <w:rFonts w:ascii="Arial" w:hAnsi="Arial" w:cs="Arial"/>
          <w:b/>
          <w:noProof/>
          <w:sz w:val="52"/>
          <w:szCs w:val="52"/>
          <w:lang w:eastAsia="en-GB"/>
        </w:rPr>
      </w:pPr>
      <w:r w:rsidRPr="00242514">
        <w:rPr>
          <w:rFonts w:ascii="Arial" w:hAnsi="Arial" w:cs="Arial"/>
          <w:b/>
          <w:noProof/>
          <w:sz w:val="52"/>
          <w:szCs w:val="52"/>
          <w:lang w:eastAsia="en-GB"/>
        </w:rPr>
        <w:t xml:space="preserve">FORCE </w:t>
      </w:r>
    </w:p>
    <w:p w:rsidR="00905213" w:rsidRPr="00242514" w:rsidRDefault="00905213" w:rsidP="00905213">
      <w:pPr>
        <w:spacing w:line="276" w:lineRule="auto"/>
        <w:jc w:val="center"/>
        <w:rPr>
          <w:rFonts w:ascii="Arial" w:hAnsi="Arial" w:cs="Arial"/>
          <w:b/>
          <w:bCs/>
          <w:sz w:val="52"/>
          <w:szCs w:val="52"/>
        </w:rPr>
      </w:pPr>
      <w:r w:rsidRPr="00242514">
        <w:rPr>
          <w:rFonts w:ascii="Arial" w:hAnsi="Arial" w:cs="Arial"/>
          <w:b/>
          <w:noProof/>
          <w:sz w:val="52"/>
          <w:szCs w:val="52"/>
          <w:lang w:eastAsia="en-GB"/>
        </w:rPr>
        <w:t>LOGO</w:t>
      </w:r>
    </w:p>
    <w:p w:rsidR="00A423AC" w:rsidRPr="00242514" w:rsidRDefault="00A423AC" w:rsidP="00905213">
      <w:pPr>
        <w:spacing w:line="276" w:lineRule="auto"/>
        <w:jc w:val="center"/>
        <w:rPr>
          <w:rFonts w:ascii="Arial" w:hAnsi="Arial" w:cs="Arial"/>
          <w:b/>
          <w:bCs/>
          <w:sz w:val="32"/>
          <w:szCs w:val="32"/>
        </w:rPr>
      </w:pPr>
    </w:p>
    <w:p w:rsidR="00905213" w:rsidRPr="00242514" w:rsidRDefault="004F0E59" w:rsidP="00905213">
      <w:pPr>
        <w:spacing w:line="276" w:lineRule="auto"/>
        <w:jc w:val="center"/>
        <w:rPr>
          <w:rFonts w:ascii="Arial" w:hAnsi="Arial" w:cs="Arial"/>
          <w:b/>
          <w:bCs/>
          <w:sz w:val="32"/>
          <w:szCs w:val="32"/>
        </w:rPr>
      </w:pPr>
      <w:r w:rsidRPr="00242514">
        <w:rPr>
          <w:rFonts w:ascii="Arial" w:hAnsi="Arial" w:cs="Arial"/>
        </w:rPr>
        <w:t xml:space="preserve"> </w:t>
      </w:r>
      <w:r w:rsidRPr="00242514">
        <w:rPr>
          <w:rFonts w:ascii="Arial" w:hAnsi="Arial" w:cs="Arial"/>
          <w:b/>
          <w:bCs/>
          <w:sz w:val="32"/>
          <w:szCs w:val="32"/>
        </w:rPr>
        <w:t xml:space="preserve">Police, Crime, Sentencing and Courts Act 2022, </w:t>
      </w:r>
    </w:p>
    <w:p w:rsidR="004F0E59" w:rsidRPr="00242514" w:rsidRDefault="004F0E59" w:rsidP="00905213">
      <w:pPr>
        <w:spacing w:line="276" w:lineRule="auto"/>
        <w:jc w:val="center"/>
        <w:rPr>
          <w:rFonts w:ascii="Arial" w:hAnsi="Arial" w:cs="Arial"/>
          <w:b/>
          <w:bCs/>
          <w:sz w:val="32"/>
          <w:szCs w:val="32"/>
        </w:rPr>
      </w:pPr>
      <w:r w:rsidRPr="00242514">
        <w:rPr>
          <w:rFonts w:ascii="Arial" w:hAnsi="Arial" w:cs="Arial"/>
          <w:b/>
          <w:bCs/>
          <w:sz w:val="32"/>
          <w:szCs w:val="32"/>
        </w:rPr>
        <w:t>Part 2, Chapter 3</w:t>
      </w:r>
      <w:r w:rsidR="00905213" w:rsidRPr="00242514">
        <w:rPr>
          <w:rFonts w:ascii="Arial" w:hAnsi="Arial" w:cs="Arial"/>
          <w:b/>
          <w:bCs/>
          <w:sz w:val="32"/>
          <w:szCs w:val="32"/>
        </w:rPr>
        <w:t xml:space="preserve"> Electronic Device Extraction</w:t>
      </w:r>
    </w:p>
    <w:p w:rsidR="004F5C73" w:rsidRPr="00242514" w:rsidRDefault="002012C4" w:rsidP="00905213">
      <w:pPr>
        <w:spacing w:line="276" w:lineRule="auto"/>
        <w:jc w:val="center"/>
        <w:rPr>
          <w:rFonts w:ascii="Arial" w:hAnsi="Arial" w:cs="Arial"/>
          <w:b/>
          <w:bCs/>
          <w:sz w:val="32"/>
          <w:szCs w:val="32"/>
        </w:rPr>
      </w:pPr>
      <w:r w:rsidRPr="00242514">
        <w:rPr>
          <w:rFonts w:ascii="Arial" w:hAnsi="Arial" w:cs="Arial"/>
          <w:b/>
          <w:bCs/>
          <w:sz w:val="32"/>
          <w:szCs w:val="32"/>
        </w:rPr>
        <w:t>User</w:t>
      </w:r>
    </w:p>
    <w:p w:rsidR="00662DCF" w:rsidRPr="00242514" w:rsidRDefault="00891DB1" w:rsidP="00905213">
      <w:pPr>
        <w:spacing w:line="276" w:lineRule="auto"/>
        <w:jc w:val="center"/>
        <w:rPr>
          <w:rFonts w:ascii="Arial" w:hAnsi="Arial" w:cs="Arial"/>
          <w:b/>
          <w:bCs/>
          <w:sz w:val="32"/>
          <w:szCs w:val="32"/>
        </w:rPr>
      </w:pPr>
      <w:r w:rsidRPr="00242514">
        <w:rPr>
          <w:rFonts w:ascii="Arial" w:hAnsi="Arial" w:cs="Arial"/>
          <w:b/>
          <w:bCs/>
          <w:sz w:val="32"/>
          <w:szCs w:val="32"/>
        </w:rPr>
        <w:t xml:space="preserve">Digital Processing </w:t>
      </w:r>
      <w:r w:rsidR="00CE1072" w:rsidRPr="00242514">
        <w:rPr>
          <w:rFonts w:ascii="Arial" w:hAnsi="Arial" w:cs="Arial"/>
          <w:b/>
          <w:bCs/>
          <w:sz w:val="32"/>
          <w:szCs w:val="32"/>
        </w:rPr>
        <w:t>Notice</w:t>
      </w:r>
      <w:r w:rsidR="000C1AA7" w:rsidRPr="00242514">
        <w:rPr>
          <w:rFonts w:ascii="Arial" w:hAnsi="Arial" w:cs="Arial"/>
          <w:b/>
          <w:bCs/>
          <w:sz w:val="32"/>
          <w:szCs w:val="32"/>
        </w:rPr>
        <w:t xml:space="preserve"> </w:t>
      </w:r>
      <w:r w:rsidR="00D85AFC" w:rsidRPr="00242514">
        <w:rPr>
          <w:rFonts w:ascii="Arial" w:hAnsi="Arial" w:cs="Arial"/>
          <w:b/>
          <w:bCs/>
          <w:sz w:val="32"/>
          <w:szCs w:val="32"/>
        </w:rPr>
        <w:t>(DPNa</w:t>
      </w:r>
      <w:r w:rsidR="00A37D92" w:rsidRPr="00242514">
        <w:rPr>
          <w:rFonts w:ascii="Arial" w:hAnsi="Arial" w:cs="Arial"/>
          <w:b/>
          <w:bCs/>
          <w:sz w:val="32"/>
          <w:szCs w:val="32"/>
        </w:rPr>
        <w:t>)</w:t>
      </w:r>
    </w:p>
    <w:p w:rsidR="00A423AC" w:rsidRPr="00242514" w:rsidRDefault="002A33A9" w:rsidP="00905213">
      <w:pPr>
        <w:spacing w:line="276" w:lineRule="auto"/>
        <w:jc w:val="center"/>
        <w:rPr>
          <w:rFonts w:ascii="Arial" w:hAnsi="Arial" w:cs="Arial"/>
          <w:b/>
          <w:bCs/>
          <w:sz w:val="32"/>
          <w:szCs w:val="32"/>
        </w:rPr>
      </w:pPr>
      <w:r w:rsidRPr="00242514">
        <w:rPr>
          <w:rFonts w:ascii="Arial" w:hAnsi="Arial" w:cs="Arial"/>
          <w:b/>
          <w:bCs/>
          <w:sz w:val="32"/>
          <w:szCs w:val="32"/>
        </w:rPr>
        <w:br/>
      </w:r>
    </w:p>
    <w:p w:rsidR="002A33A9" w:rsidRPr="00242514" w:rsidRDefault="002A33A9" w:rsidP="00905213">
      <w:pPr>
        <w:spacing w:line="276" w:lineRule="auto"/>
        <w:jc w:val="center"/>
        <w:rPr>
          <w:rFonts w:ascii="Arial" w:hAnsi="Arial" w:cs="Arial"/>
          <w:b/>
          <w:i/>
        </w:rPr>
      </w:pPr>
      <w:r w:rsidRPr="00242514">
        <w:rPr>
          <w:rFonts w:ascii="Arial" w:hAnsi="Arial" w:cs="Arial"/>
          <w:b/>
          <w:i/>
        </w:rPr>
        <w:t xml:space="preserve">To be completed by the officer taking possession of the </w:t>
      </w:r>
      <w:r w:rsidR="002012C4" w:rsidRPr="00242514">
        <w:rPr>
          <w:rFonts w:ascii="Arial" w:hAnsi="Arial" w:cs="Arial"/>
          <w:b/>
          <w:i/>
        </w:rPr>
        <w:t>electronic device</w:t>
      </w:r>
      <w:r w:rsidRPr="00242514">
        <w:rPr>
          <w:rFonts w:ascii="Arial" w:hAnsi="Arial" w:cs="Arial"/>
          <w:b/>
          <w:i/>
        </w:rPr>
        <w:t>.</w:t>
      </w:r>
    </w:p>
    <w:p w:rsidR="007D6B0C" w:rsidRPr="00242514" w:rsidRDefault="007D6B0C" w:rsidP="00905213">
      <w:pPr>
        <w:spacing w:line="276" w:lineRule="auto"/>
        <w:rPr>
          <w:rFonts w:ascii="Arial" w:hAnsi="Arial" w:cs="Arial"/>
          <w:b/>
          <w:i/>
        </w:rPr>
      </w:pPr>
    </w:p>
    <w:p w:rsidR="002A33A9" w:rsidRPr="00242514" w:rsidRDefault="002A33A9" w:rsidP="00905213">
      <w:pPr>
        <w:spacing w:line="276" w:lineRule="auto"/>
        <w:jc w:val="center"/>
        <w:rPr>
          <w:rFonts w:ascii="Arial" w:hAnsi="Arial" w:cs="Arial"/>
          <w:b/>
          <w:i/>
        </w:rPr>
      </w:pPr>
      <w:r w:rsidRPr="00242514">
        <w:rPr>
          <w:rFonts w:ascii="Arial" w:hAnsi="Arial" w:cs="Arial"/>
          <w:b/>
          <w:i/>
        </w:rPr>
        <w:t>A separate form must be completed for each device.</w:t>
      </w:r>
    </w:p>
    <w:p w:rsidR="002A33A9" w:rsidRPr="00242514" w:rsidRDefault="002A33A9" w:rsidP="00905213">
      <w:pPr>
        <w:spacing w:line="276" w:lineRule="auto"/>
        <w:jc w:val="center"/>
        <w:rPr>
          <w:rFonts w:ascii="Arial" w:hAnsi="Arial" w:cs="Arial"/>
          <w:b/>
          <w:i/>
        </w:rPr>
      </w:pPr>
      <w:r w:rsidRPr="00242514">
        <w:rPr>
          <w:rFonts w:ascii="Arial" w:hAnsi="Arial" w:cs="Arial"/>
          <w:b/>
          <w:i/>
        </w:rPr>
        <w:t xml:space="preserve">Provide a copy of </w:t>
      </w:r>
      <w:r w:rsidR="00905213" w:rsidRPr="00242514">
        <w:rPr>
          <w:rFonts w:ascii="Arial" w:hAnsi="Arial" w:cs="Arial"/>
          <w:b/>
          <w:i/>
        </w:rPr>
        <w:t>section 1</w:t>
      </w:r>
      <w:r w:rsidRPr="00242514">
        <w:rPr>
          <w:rFonts w:ascii="Arial" w:hAnsi="Arial" w:cs="Arial"/>
          <w:b/>
          <w:i/>
        </w:rPr>
        <w:t xml:space="preserve"> to the </w:t>
      </w:r>
      <w:r w:rsidR="002012C4" w:rsidRPr="00242514">
        <w:rPr>
          <w:rFonts w:ascii="Arial" w:hAnsi="Arial" w:cs="Arial"/>
          <w:b/>
          <w:i/>
        </w:rPr>
        <w:t xml:space="preserve">user /person providing agreement </w:t>
      </w:r>
      <w:r w:rsidRPr="00242514">
        <w:rPr>
          <w:rFonts w:ascii="Arial" w:hAnsi="Arial" w:cs="Arial"/>
          <w:b/>
          <w:i/>
        </w:rPr>
        <w:t>once complete.</w:t>
      </w:r>
    </w:p>
    <w:p w:rsidR="002A33A9" w:rsidRPr="00242514" w:rsidRDefault="002A33A9" w:rsidP="00905213">
      <w:pPr>
        <w:spacing w:line="276" w:lineRule="auto"/>
        <w:jc w:val="center"/>
        <w:rPr>
          <w:rFonts w:ascii="Arial" w:hAnsi="Arial" w:cs="Arial"/>
          <w:b/>
          <w:i/>
        </w:rPr>
      </w:pPr>
    </w:p>
    <w:p w:rsidR="00513F5C" w:rsidRPr="00242514" w:rsidRDefault="002A33A9" w:rsidP="00905213">
      <w:pPr>
        <w:spacing w:line="276" w:lineRule="auto"/>
        <w:jc w:val="center"/>
        <w:rPr>
          <w:rFonts w:ascii="Arial" w:hAnsi="Arial" w:cs="Arial"/>
          <w:i/>
        </w:rPr>
      </w:pPr>
      <w:r w:rsidRPr="00242514">
        <w:rPr>
          <w:rFonts w:ascii="Arial" w:hAnsi="Arial" w:cs="Arial"/>
          <w:i/>
        </w:rPr>
        <w:t>Throughout this form the term ‘</w:t>
      </w:r>
      <w:r w:rsidR="00905213" w:rsidRPr="00242514">
        <w:rPr>
          <w:rFonts w:ascii="Arial" w:hAnsi="Arial" w:cs="Arial"/>
          <w:i/>
        </w:rPr>
        <w:t>user</w:t>
      </w:r>
      <w:r w:rsidRPr="00242514">
        <w:rPr>
          <w:rFonts w:ascii="Arial" w:hAnsi="Arial" w:cs="Arial"/>
          <w:i/>
        </w:rPr>
        <w:t xml:space="preserve">’ </w:t>
      </w:r>
      <w:r w:rsidR="00513F5C" w:rsidRPr="00242514">
        <w:rPr>
          <w:rFonts w:ascii="Arial" w:hAnsi="Arial" w:cs="Arial"/>
          <w:i/>
        </w:rPr>
        <w:t xml:space="preserve">means </w:t>
      </w:r>
      <w:r w:rsidR="002012C4" w:rsidRPr="00242514">
        <w:rPr>
          <w:rFonts w:ascii="Arial" w:hAnsi="Arial" w:cs="Arial"/>
          <w:i/>
        </w:rPr>
        <w:t>the person w</w:t>
      </w:r>
      <w:r w:rsidR="00905213" w:rsidRPr="00242514">
        <w:rPr>
          <w:rFonts w:ascii="Arial" w:hAnsi="Arial" w:cs="Arial"/>
          <w:i/>
        </w:rPr>
        <w:t>ho ordinarily uses the device.</w:t>
      </w:r>
    </w:p>
    <w:p w:rsidR="00BA1E3E" w:rsidRPr="00242514" w:rsidRDefault="00BA1E3E" w:rsidP="00905213">
      <w:pPr>
        <w:spacing w:line="276" w:lineRule="auto"/>
        <w:jc w:val="center"/>
        <w:rPr>
          <w:rFonts w:ascii="Arial" w:hAnsi="Arial" w:cs="Arial"/>
          <w:i/>
          <w:color w:val="FF0000"/>
        </w:rPr>
      </w:pPr>
    </w:p>
    <w:p w:rsidR="00A25682" w:rsidRPr="00242514" w:rsidRDefault="002012C4" w:rsidP="00905213">
      <w:pPr>
        <w:spacing w:line="276" w:lineRule="auto"/>
        <w:jc w:val="center"/>
        <w:rPr>
          <w:rFonts w:ascii="Arial" w:hAnsi="Arial" w:cs="Arial"/>
          <w:b/>
          <w:color w:val="FF0000"/>
          <w:sz w:val="32"/>
          <w:szCs w:val="32"/>
        </w:rPr>
      </w:pPr>
      <w:r w:rsidRPr="00242514">
        <w:rPr>
          <w:rFonts w:ascii="Arial" w:hAnsi="Arial" w:cs="Arial"/>
          <w:b/>
          <w:color w:val="FF0000"/>
          <w:sz w:val="32"/>
          <w:szCs w:val="32"/>
        </w:rPr>
        <w:t>Section 1</w:t>
      </w:r>
      <w:r w:rsidR="00A25682" w:rsidRPr="00242514">
        <w:rPr>
          <w:rFonts w:ascii="Arial" w:hAnsi="Arial" w:cs="Arial"/>
          <w:b/>
          <w:color w:val="FF0000"/>
          <w:sz w:val="32"/>
          <w:szCs w:val="32"/>
        </w:rPr>
        <w:t xml:space="preserve"> </w:t>
      </w:r>
    </w:p>
    <w:p w:rsidR="002012C4" w:rsidRPr="00242514" w:rsidRDefault="00B80954" w:rsidP="00905213">
      <w:pPr>
        <w:spacing w:line="276" w:lineRule="auto"/>
        <w:jc w:val="center"/>
        <w:rPr>
          <w:rFonts w:ascii="Arial" w:hAnsi="Arial" w:cs="Arial"/>
          <w:b/>
          <w:color w:val="FF0000"/>
          <w:sz w:val="32"/>
          <w:szCs w:val="32"/>
        </w:rPr>
      </w:pPr>
      <w:r>
        <w:rPr>
          <w:rFonts w:ascii="Arial" w:hAnsi="Arial" w:cs="Arial"/>
          <w:b/>
          <w:color w:val="FF0000"/>
          <w:sz w:val="32"/>
          <w:szCs w:val="32"/>
        </w:rPr>
        <w:t>D</w:t>
      </w:r>
      <w:r w:rsidR="00662DCF" w:rsidRPr="00242514">
        <w:rPr>
          <w:rFonts w:ascii="Arial" w:hAnsi="Arial" w:cs="Arial"/>
          <w:b/>
          <w:color w:val="FF0000"/>
          <w:sz w:val="32"/>
          <w:szCs w:val="32"/>
        </w:rPr>
        <w:t xml:space="preserve">evice information </w:t>
      </w:r>
    </w:p>
    <w:p w:rsidR="002012C4" w:rsidRPr="00242514" w:rsidRDefault="002012C4" w:rsidP="00905213">
      <w:pPr>
        <w:spacing w:line="276" w:lineRule="auto"/>
        <w:jc w:val="center"/>
        <w:rPr>
          <w:rFonts w:ascii="Arial" w:hAnsi="Arial" w:cs="Arial"/>
          <w:i/>
          <w:color w:val="FF000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1273"/>
        <w:gridCol w:w="852"/>
        <w:gridCol w:w="654"/>
        <w:gridCol w:w="1047"/>
        <w:gridCol w:w="135"/>
        <w:gridCol w:w="1604"/>
        <w:gridCol w:w="2657"/>
      </w:tblGrid>
      <w:tr w:rsidR="00483334" w:rsidRPr="00242514" w:rsidTr="00A2070B">
        <w:trPr>
          <w:trHeight w:val="32"/>
          <w:jc w:val="center"/>
        </w:trPr>
        <w:tc>
          <w:tcPr>
            <w:tcW w:w="2546" w:type="dxa"/>
            <w:tcBorders>
              <w:bottom w:val="single" w:sz="4" w:space="0" w:color="auto"/>
            </w:tcBorders>
            <w:shd w:val="clear" w:color="auto" w:fill="D9E2F3" w:themeFill="accent1" w:themeFillTint="33"/>
            <w:tcMar>
              <w:top w:w="113" w:type="dxa"/>
              <w:bottom w:w="113" w:type="dxa"/>
            </w:tcMar>
            <w:vAlign w:val="center"/>
          </w:tcPr>
          <w:p w:rsidR="00483334" w:rsidRPr="00242514" w:rsidRDefault="00483334" w:rsidP="00905213">
            <w:pPr>
              <w:spacing w:line="276" w:lineRule="auto"/>
              <w:ind w:left="720" w:hanging="720"/>
              <w:rPr>
                <w:rFonts w:ascii="Arial" w:hAnsi="Arial" w:cs="Arial"/>
                <w:b/>
              </w:rPr>
            </w:pPr>
            <w:r w:rsidRPr="00242514">
              <w:rPr>
                <w:rFonts w:ascii="Arial" w:hAnsi="Arial" w:cs="Arial"/>
                <w:b/>
              </w:rPr>
              <w:t>Crime report No:</w:t>
            </w:r>
          </w:p>
        </w:tc>
        <w:tc>
          <w:tcPr>
            <w:tcW w:w="8222" w:type="dxa"/>
            <w:gridSpan w:val="7"/>
            <w:tcBorders>
              <w:bottom w:val="single" w:sz="4" w:space="0" w:color="auto"/>
            </w:tcBorders>
            <w:tcMar>
              <w:top w:w="113" w:type="dxa"/>
              <w:bottom w:w="113" w:type="dxa"/>
            </w:tcMar>
            <w:vAlign w:val="center"/>
          </w:tcPr>
          <w:p w:rsidR="00483334" w:rsidRPr="00242514" w:rsidRDefault="00483334" w:rsidP="00905213">
            <w:pPr>
              <w:spacing w:line="276" w:lineRule="auto"/>
              <w:ind w:left="720" w:hanging="720"/>
              <w:rPr>
                <w:rFonts w:ascii="Arial" w:hAnsi="Arial" w:cs="Arial"/>
              </w:rPr>
            </w:pPr>
            <w:bookmarkStart w:id="1" w:name="OccurrenceFileNo"/>
            <w:bookmarkEnd w:id="1"/>
          </w:p>
        </w:tc>
      </w:tr>
      <w:tr w:rsidR="00483334" w:rsidRPr="00242514" w:rsidTr="00A2070B">
        <w:trPr>
          <w:trHeight w:val="32"/>
          <w:jc w:val="center"/>
        </w:trPr>
        <w:tc>
          <w:tcPr>
            <w:tcW w:w="10768" w:type="dxa"/>
            <w:gridSpan w:val="8"/>
            <w:tcBorders>
              <w:left w:val="nil"/>
              <w:right w:val="nil"/>
            </w:tcBorders>
            <w:shd w:val="clear" w:color="auto" w:fill="FFFFFF"/>
            <w:tcMar>
              <w:top w:w="0" w:type="dxa"/>
              <w:left w:w="0" w:type="dxa"/>
              <w:bottom w:w="0" w:type="dxa"/>
              <w:right w:w="0" w:type="dxa"/>
            </w:tcMar>
            <w:vAlign w:val="center"/>
          </w:tcPr>
          <w:p w:rsidR="00BF2ECC" w:rsidRPr="00242514" w:rsidRDefault="00BF2ECC" w:rsidP="00905213">
            <w:pPr>
              <w:spacing w:line="276" w:lineRule="auto"/>
              <w:ind w:left="720" w:hanging="720"/>
              <w:rPr>
                <w:rFonts w:ascii="Arial" w:hAnsi="Arial" w:cs="Arial"/>
                <w:b/>
              </w:rPr>
            </w:pPr>
          </w:p>
        </w:tc>
      </w:tr>
      <w:tr w:rsidR="00BF2ECC" w:rsidRPr="00242514" w:rsidTr="00372516">
        <w:trPr>
          <w:jc w:val="center"/>
        </w:trPr>
        <w:tc>
          <w:tcPr>
            <w:tcW w:w="10768" w:type="dxa"/>
            <w:gridSpan w:val="8"/>
            <w:shd w:val="clear" w:color="auto" w:fill="DEEAF6" w:themeFill="accent5" w:themeFillTint="33"/>
          </w:tcPr>
          <w:p w:rsidR="00BF2ECC" w:rsidRPr="00242514" w:rsidRDefault="00BF2ECC" w:rsidP="00905213">
            <w:pPr>
              <w:spacing w:line="276" w:lineRule="auto"/>
              <w:rPr>
                <w:rFonts w:ascii="Arial" w:hAnsi="Arial" w:cs="Arial"/>
                <w:b/>
              </w:rPr>
            </w:pPr>
            <w:r w:rsidRPr="00242514">
              <w:rPr>
                <w:rFonts w:ascii="Arial" w:hAnsi="Arial" w:cs="Arial"/>
                <w:b/>
              </w:rPr>
              <w:t>OIC Details</w:t>
            </w:r>
          </w:p>
        </w:tc>
      </w:tr>
      <w:tr w:rsidR="00BF2ECC" w:rsidRPr="00242514" w:rsidTr="00A2070B">
        <w:trPr>
          <w:trHeight w:val="456"/>
          <w:jc w:val="center"/>
        </w:trPr>
        <w:tc>
          <w:tcPr>
            <w:tcW w:w="3819" w:type="dxa"/>
            <w:gridSpan w:val="2"/>
            <w:shd w:val="clear" w:color="auto" w:fill="DEEAF6" w:themeFill="accent5" w:themeFillTint="33"/>
            <w:vAlign w:val="center"/>
          </w:tcPr>
          <w:p w:rsidR="00BF2ECC" w:rsidRPr="00242514" w:rsidRDefault="00BF2ECC" w:rsidP="00905213">
            <w:pPr>
              <w:spacing w:line="276" w:lineRule="auto"/>
              <w:rPr>
                <w:rFonts w:ascii="Arial" w:hAnsi="Arial" w:cs="Arial"/>
                <w:b/>
              </w:rPr>
            </w:pPr>
            <w:r w:rsidRPr="00242514">
              <w:rPr>
                <w:rFonts w:ascii="Arial" w:hAnsi="Arial" w:cs="Arial"/>
                <w:b/>
              </w:rPr>
              <w:t>Station / Department / Team</w:t>
            </w:r>
          </w:p>
        </w:tc>
        <w:tc>
          <w:tcPr>
            <w:tcW w:w="6949" w:type="dxa"/>
            <w:gridSpan w:val="6"/>
            <w:vAlign w:val="center"/>
          </w:tcPr>
          <w:p w:rsidR="00BF2ECC" w:rsidRPr="00242514" w:rsidRDefault="00BF2ECC" w:rsidP="00905213">
            <w:pPr>
              <w:spacing w:line="276" w:lineRule="auto"/>
              <w:rPr>
                <w:rFonts w:ascii="Arial" w:hAnsi="Arial" w:cs="Arial"/>
              </w:rPr>
            </w:pPr>
            <w:bookmarkStart w:id="2" w:name="OccurrenceOIC_Unit"/>
            <w:bookmarkEnd w:id="2"/>
          </w:p>
        </w:tc>
      </w:tr>
      <w:tr w:rsidR="00BF2ECC" w:rsidRPr="00242514" w:rsidTr="00A2070B">
        <w:trPr>
          <w:trHeight w:val="473"/>
          <w:jc w:val="center"/>
        </w:trPr>
        <w:tc>
          <w:tcPr>
            <w:tcW w:w="3819" w:type="dxa"/>
            <w:gridSpan w:val="2"/>
            <w:shd w:val="clear" w:color="auto" w:fill="DEEAF6" w:themeFill="accent5" w:themeFillTint="33"/>
            <w:vAlign w:val="center"/>
          </w:tcPr>
          <w:p w:rsidR="00BF2ECC" w:rsidRPr="00242514" w:rsidRDefault="00BF2ECC" w:rsidP="00905213">
            <w:pPr>
              <w:spacing w:line="276" w:lineRule="auto"/>
              <w:rPr>
                <w:rFonts w:ascii="Arial" w:hAnsi="Arial" w:cs="Arial"/>
                <w:b/>
              </w:rPr>
            </w:pPr>
            <w:r w:rsidRPr="00242514">
              <w:rPr>
                <w:rFonts w:ascii="Arial" w:hAnsi="Arial" w:cs="Arial"/>
                <w:b/>
              </w:rPr>
              <w:t>Name &amp; Shoulder No</w:t>
            </w:r>
          </w:p>
        </w:tc>
        <w:tc>
          <w:tcPr>
            <w:tcW w:w="6949" w:type="dxa"/>
            <w:gridSpan w:val="6"/>
            <w:vAlign w:val="center"/>
          </w:tcPr>
          <w:p w:rsidR="00BF2ECC" w:rsidRPr="00242514" w:rsidRDefault="00BF2ECC" w:rsidP="00905213">
            <w:pPr>
              <w:spacing w:line="276" w:lineRule="auto"/>
              <w:rPr>
                <w:rFonts w:ascii="Arial" w:hAnsi="Arial" w:cs="Arial"/>
              </w:rPr>
            </w:pPr>
            <w:bookmarkStart w:id="3" w:name="OccurrenceOIC_FullId"/>
            <w:bookmarkEnd w:id="3"/>
          </w:p>
        </w:tc>
      </w:tr>
      <w:tr w:rsidR="00BF2ECC" w:rsidRPr="00242514" w:rsidTr="00372516">
        <w:trPr>
          <w:trHeight w:val="32"/>
          <w:jc w:val="center"/>
        </w:trPr>
        <w:tc>
          <w:tcPr>
            <w:tcW w:w="10768" w:type="dxa"/>
            <w:gridSpan w:val="8"/>
            <w:shd w:val="clear" w:color="auto" w:fill="DEEAF6" w:themeFill="accent5" w:themeFillTint="33"/>
            <w:tcMar>
              <w:top w:w="113" w:type="dxa"/>
              <w:bottom w:w="113" w:type="dxa"/>
            </w:tcMar>
            <w:vAlign w:val="center"/>
          </w:tcPr>
          <w:p w:rsidR="00BF2ECC" w:rsidRPr="00242514" w:rsidRDefault="00BF2ECC" w:rsidP="00905213">
            <w:pPr>
              <w:spacing w:line="276" w:lineRule="auto"/>
              <w:ind w:left="720" w:hanging="720"/>
              <w:rPr>
                <w:rFonts w:ascii="Arial" w:hAnsi="Arial" w:cs="Arial"/>
                <w:b/>
              </w:rPr>
            </w:pPr>
            <w:r w:rsidRPr="00242514">
              <w:rPr>
                <w:rFonts w:ascii="Arial" w:hAnsi="Arial" w:cs="Arial"/>
                <w:b/>
              </w:rPr>
              <w:t>Device Details</w:t>
            </w:r>
          </w:p>
        </w:tc>
      </w:tr>
      <w:tr w:rsidR="00BF2ECC" w:rsidRPr="00242514" w:rsidTr="00646264">
        <w:trPr>
          <w:trHeight w:val="20"/>
          <w:jc w:val="center"/>
        </w:trPr>
        <w:tc>
          <w:tcPr>
            <w:tcW w:w="2546" w:type="dxa"/>
            <w:tcBorders>
              <w:bottom w:val="single" w:sz="4" w:space="0" w:color="auto"/>
            </w:tcBorders>
            <w:shd w:val="clear" w:color="auto" w:fill="DEEAF6" w:themeFill="accent5" w:themeFillTint="33"/>
          </w:tcPr>
          <w:p w:rsidR="00BF2ECC" w:rsidRPr="00242514" w:rsidRDefault="00BF2ECC" w:rsidP="00905213">
            <w:pPr>
              <w:spacing w:line="276" w:lineRule="auto"/>
              <w:ind w:left="720" w:hanging="720"/>
              <w:rPr>
                <w:rFonts w:ascii="Arial" w:hAnsi="Arial" w:cs="Arial"/>
                <w:b/>
              </w:rPr>
            </w:pPr>
            <w:r w:rsidRPr="00242514">
              <w:rPr>
                <w:rFonts w:ascii="Arial" w:hAnsi="Arial" w:cs="Arial"/>
                <w:b/>
              </w:rPr>
              <w:t>Exhibit Ref</w:t>
            </w:r>
          </w:p>
        </w:tc>
        <w:tc>
          <w:tcPr>
            <w:tcW w:w="5565" w:type="dxa"/>
            <w:gridSpan w:val="6"/>
            <w:tcMar>
              <w:top w:w="113" w:type="dxa"/>
              <w:bottom w:w="113" w:type="dxa"/>
            </w:tcMar>
          </w:tcPr>
          <w:p w:rsidR="00BF2ECC" w:rsidRPr="00242514" w:rsidRDefault="00BF2ECC" w:rsidP="00905213">
            <w:pPr>
              <w:spacing w:line="276" w:lineRule="auto"/>
              <w:ind w:left="720" w:hanging="720"/>
              <w:rPr>
                <w:rFonts w:ascii="Arial" w:hAnsi="Arial" w:cs="Arial"/>
              </w:rPr>
            </w:pPr>
            <w:bookmarkStart w:id="4" w:name="Exhibit"/>
            <w:bookmarkEnd w:id="4"/>
          </w:p>
        </w:tc>
        <w:tc>
          <w:tcPr>
            <w:tcW w:w="2657" w:type="dxa"/>
            <w:vMerge w:val="restart"/>
            <w:shd w:val="clear" w:color="auto" w:fill="auto"/>
          </w:tcPr>
          <w:p w:rsidR="00F0100F" w:rsidRPr="00242514" w:rsidRDefault="00646264" w:rsidP="00F0100F">
            <w:pPr>
              <w:spacing w:line="276" w:lineRule="auto"/>
              <w:jc w:val="center"/>
              <w:rPr>
                <w:rFonts w:ascii="Arial" w:hAnsi="Arial" w:cs="Arial"/>
                <w:b/>
              </w:rPr>
            </w:pPr>
            <w:bookmarkStart w:id="5" w:name="PINPAD"/>
            <w:bookmarkEnd w:id="5"/>
            <w:r w:rsidRPr="00242514">
              <w:rPr>
                <w:rFonts w:ascii="Arial" w:hAnsi="Arial" w:cs="Arial"/>
                <w:b/>
              </w:rPr>
              <w:t>D</w:t>
            </w:r>
            <w:r w:rsidR="00BF2ECC" w:rsidRPr="00242514">
              <w:rPr>
                <w:rFonts w:ascii="Arial" w:hAnsi="Arial" w:cs="Arial"/>
                <w:b/>
              </w:rPr>
              <w:t>evice</w:t>
            </w:r>
          </w:p>
          <w:p w:rsidR="00F0100F" w:rsidRPr="00242514" w:rsidRDefault="00BF2ECC" w:rsidP="00F0100F">
            <w:pPr>
              <w:spacing w:line="276" w:lineRule="auto"/>
              <w:jc w:val="center"/>
              <w:rPr>
                <w:rFonts w:ascii="Arial" w:hAnsi="Arial" w:cs="Arial"/>
                <w:b/>
              </w:rPr>
            </w:pPr>
            <w:r w:rsidRPr="00242514">
              <w:rPr>
                <w:rFonts w:ascii="Arial" w:hAnsi="Arial" w:cs="Arial"/>
                <w:b/>
              </w:rPr>
              <w:t>Pattern</w:t>
            </w:r>
          </w:p>
          <w:p w:rsidR="00F0100F" w:rsidRPr="00242514" w:rsidRDefault="00F0100F" w:rsidP="00F0100F">
            <w:pPr>
              <w:spacing w:line="276" w:lineRule="auto"/>
              <w:jc w:val="center"/>
              <w:rPr>
                <w:rFonts w:ascii="Arial" w:hAnsi="Arial" w:cs="Arial"/>
                <w:b/>
              </w:rPr>
            </w:pPr>
            <w:r w:rsidRPr="00242514">
              <w:rPr>
                <w:rFonts w:ascii="Arial" w:hAnsi="Arial" w:cs="Arial"/>
                <w:b/>
              </w:rPr>
              <w:t>Lock</w:t>
            </w:r>
          </w:p>
          <w:p w:rsidR="00F0100F" w:rsidRPr="00242514" w:rsidRDefault="00F0100F" w:rsidP="00646264">
            <w:pPr>
              <w:spacing w:line="276" w:lineRule="auto"/>
              <w:rPr>
                <w:rFonts w:ascii="Arial" w:hAnsi="Arial" w:cs="Arial"/>
                <w:b/>
              </w:rPr>
            </w:pPr>
          </w:p>
          <w:p w:rsidR="00F0100F" w:rsidRPr="00242514" w:rsidRDefault="00F0100F" w:rsidP="00F0100F">
            <w:pPr>
              <w:spacing w:line="276" w:lineRule="auto"/>
              <w:jc w:val="center"/>
              <w:rPr>
                <w:rFonts w:ascii="Arial" w:hAnsi="Arial" w:cs="Arial"/>
                <w:b/>
              </w:rPr>
            </w:pPr>
            <w:r w:rsidRPr="00242514">
              <w:rPr>
                <w:rFonts w:ascii="Arial" w:hAnsi="Arial" w:cs="Arial"/>
                <w:b/>
              </w:rPr>
              <w:t>Indicate beginning and end</w:t>
            </w:r>
          </w:p>
          <w:p w:rsidR="00F0100F" w:rsidRPr="00242514" w:rsidRDefault="00F0100F" w:rsidP="00646264">
            <w:pPr>
              <w:spacing w:line="276" w:lineRule="auto"/>
              <w:rPr>
                <w:rFonts w:ascii="Arial" w:hAnsi="Arial" w:cs="Arial"/>
                <w:b/>
              </w:rPr>
            </w:pPr>
          </w:p>
          <w:p w:rsidR="00BF2ECC" w:rsidRPr="00242514" w:rsidRDefault="00BF2ECC" w:rsidP="00646264">
            <w:pPr>
              <w:spacing w:line="276" w:lineRule="auto"/>
              <w:rPr>
                <w:rFonts w:ascii="Arial" w:hAnsi="Arial" w:cs="Arial"/>
                <w:b/>
              </w:rPr>
            </w:pPr>
            <w:r w:rsidRPr="00242514">
              <w:rPr>
                <w:rFonts w:ascii="Arial" w:hAnsi="Arial" w:cs="Arial"/>
                <w:noProof/>
                <w:lang w:eastAsia="en-GB"/>
              </w:rPr>
              <w:lastRenderedPageBreak/>
              <mc:AlternateContent>
                <mc:Choice Requires="wps">
                  <w:drawing>
                    <wp:anchor distT="0" distB="0" distL="114300" distR="114300" simplePos="0" relativeHeight="251658241" behindDoc="0" locked="0" layoutInCell="1" allowOverlap="1" wp14:anchorId="42109A2A" wp14:editId="11F71214">
                      <wp:simplePos x="0" y="0"/>
                      <wp:positionH relativeFrom="column">
                        <wp:posOffset>113665</wp:posOffset>
                      </wp:positionH>
                      <wp:positionV relativeFrom="paragraph">
                        <wp:posOffset>466421</wp:posOffset>
                      </wp:positionV>
                      <wp:extent cx="325755" cy="305435"/>
                      <wp:effectExtent l="0" t="0" r="17145" b="184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56E107F" id="Oval 5" o:spid="_x0000_s1026" style="position:absolute;margin-left:8.95pt;margin-top:36.75pt;width:25.65pt;height:24.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b2GAIAACw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"/>
                  </w:pict>
                </mc:Fallback>
              </mc:AlternateContent>
            </w:r>
            <w:r w:rsidRPr="00242514">
              <w:rPr>
                <w:rFonts w:ascii="Arial" w:hAnsi="Arial" w:cs="Arial"/>
                <w:noProof/>
                <w:lang w:eastAsia="en-GB"/>
              </w:rPr>
              <mc:AlternateContent>
                <mc:Choice Requires="wps">
                  <w:drawing>
                    <wp:anchor distT="0" distB="0" distL="114300" distR="114300" simplePos="0" relativeHeight="251658244" behindDoc="0" locked="0" layoutInCell="1" allowOverlap="1" wp14:anchorId="4E7D546B" wp14:editId="391C6DD4">
                      <wp:simplePos x="0" y="0"/>
                      <wp:positionH relativeFrom="column">
                        <wp:posOffset>121920</wp:posOffset>
                      </wp:positionH>
                      <wp:positionV relativeFrom="paragraph">
                        <wp:posOffset>889635</wp:posOffset>
                      </wp:positionV>
                      <wp:extent cx="325755" cy="305435"/>
                      <wp:effectExtent l="0" t="0" r="17145" b="18415"/>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DA7EE73" id="Oval 5" o:spid="_x0000_s1026" style="position:absolute;margin-left:9.6pt;margin-top:70.05pt;width:25.65pt;height:24.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EM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"/>
                  </w:pict>
                </mc:Fallback>
              </mc:AlternateContent>
            </w:r>
            <w:r w:rsidRPr="00242514">
              <w:rPr>
                <w:rFonts w:ascii="Arial" w:hAnsi="Arial" w:cs="Arial"/>
                <w:noProof/>
                <w:lang w:eastAsia="en-GB"/>
              </w:rPr>
              <mc:AlternateContent>
                <mc:Choice Requires="wps">
                  <w:drawing>
                    <wp:anchor distT="0" distB="0" distL="114300" distR="114300" simplePos="0" relativeHeight="251658247" behindDoc="0" locked="0" layoutInCell="1" allowOverlap="1" wp14:anchorId="12AE3982" wp14:editId="40E0DB63">
                      <wp:simplePos x="0" y="0"/>
                      <wp:positionH relativeFrom="column">
                        <wp:posOffset>127635</wp:posOffset>
                      </wp:positionH>
                      <wp:positionV relativeFrom="paragraph">
                        <wp:posOffset>1287780</wp:posOffset>
                      </wp:positionV>
                      <wp:extent cx="325755" cy="305435"/>
                      <wp:effectExtent l="0" t="0" r="17145" b="18415"/>
                      <wp:wrapNone/>
                      <wp:docPr id="2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6868994" id="Oval 5" o:spid="_x0000_s1026" style="position:absolute;margin-left:10.05pt;margin-top:101.4pt;width:25.65pt;height:24.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Fa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"/>
                  </w:pict>
                </mc:Fallback>
              </mc:AlternateContent>
            </w:r>
            <w:r w:rsidRPr="00242514">
              <w:rPr>
                <w:rFonts w:ascii="Arial" w:hAnsi="Arial" w:cs="Arial"/>
                <w:noProof/>
                <w:lang w:eastAsia="en-GB"/>
              </w:rPr>
              <mc:AlternateContent>
                <mc:Choice Requires="wps">
                  <w:drawing>
                    <wp:anchor distT="0" distB="0" distL="114300" distR="114300" simplePos="0" relativeHeight="251658246" behindDoc="0" locked="0" layoutInCell="1" allowOverlap="1" wp14:anchorId="0D4D306C" wp14:editId="65474F56">
                      <wp:simplePos x="0" y="0"/>
                      <wp:positionH relativeFrom="column">
                        <wp:posOffset>1003300</wp:posOffset>
                      </wp:positionH>
                      <wp:positionV relativeFrom="paragraph">
                        <wp:posOffset>889635</wp:posOffset>
                      </wp:positionV>
                      <wp:extent cx="325755" cy="305435"/>
                      <wp:effectExtent l="0" t="0" r="17145" b="18415"/>
                      <wp:wrapNone/>
                      <wp:docPr id="2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0FEBD78" id="Oval 5" o:spid="_x0000_s1026" style="position:absolute;margin-left:79pt;margin-top:70.05pt;width:25.65pt;height:24.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0I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"/>
                  </w:pict>
                </mc:Fallback>
              </mc:AlternateContent>
            </w:r>
            <w:r w:rsidR="002012C4" w:rsidRPr="00242514">
              <w:rPr>
                <w:rFonts w:ascii="Arial" w:hAnsi="Arial" w:cs="Arial"/>
                <w:noProof/>
                <w:lang w:eastAsia="en-GB"/>
              </w:rPr>
              <mc:AlternateContent>
                <mc:Choice Requires="wps">
                  <w:drawing>
                    <wp:anchor distT="0" distB="0" distL="114300" distR="114300" simplePos="0" relativeHeight="251658250" behindDoc="0" locked="0" layoutInCell="1" allowOverlap="1" wp14:anchorId="7BBB879B" wp14:editId="644E3EB1">
                      <wp:simplePos x="0" y="0"/>
                      <wp:positionH relativeFrom="column">
                        <wp:posOffset>582295</wp:posOffset>
                      </wp:positionH>
                      <wp:positionV relativeFrom="paragraph">
                        <wp:posOffset>1694180</wp:posOffset>
                      </wp:positionV>
                      <wp:extent cx="325755" cy="305435"/>
                      <wp:effectExtent l="0" t="0" r="17145" b="18415"/>
                      <wp:wrapNone/>
                      <wp:docPr id="2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71F5D2F" id="Oval 5" o:spid="_x0000_s1026" style="position:absolute;margin-left:45.85pt;margin-top:133.4pt;width:25.65pt;height:24.0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RU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"/>
                  </w:pict>
                </mc:Fallback>
              </mc:AlternateContent>
            </w:r>
            <w:r w:rsidRPr="00242514">
              <w:rPr>
                <w:rFonts w:ascii="Arial" w:hAnsi="Arial" w:cs="Arial"/>
                <w:noProof/>
                <w:lang w:eastAsia="en-GB"/>
              </w:rPr>
              <mc:AlternateContent>
                <mc:Choice Requires="wps">
                  <w:drawing>
                    <wp:anchor distT="0" distB="0" distL="114300" distR="114300" simplePos="0" relativeHeight="251658245" behindDoc="0" locked="0" layoutInCell="1" allowOverlap="1" wp14:anchorId="28C7F008" wp14:editId="195033AE">
                      <wp:simplePos x="0" y="0"/>
                      <wp:positionH relativeFrom="column">
                        <wp:posOffset>565150</wp:posOffset>
                      </wp:positionH>
                      <wp:positionV relativeFrom="paragraph">
                        <wp:posOffset>888365</wp:posOffset>
                      </wp:positionV>
                      <wp:extent cx="325755" cy="305435"/>
                      <wp:effectExtent l="0" t="0" r="17145" b="1841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F75C6AA" id="Oval 5" o:spid="_x0000_s1026" style="position:absolute;margin-left:44.5pt;margin-top:69.95pt;width:25.65pt;height:24.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1eGQIAAC0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"/>
                  </w:pict>
                </mc:Fallback>
              </mc:AlternateContent>
            </w:r>
            <w:r w:rsidRPr="00242514">
              <w:rPr>
                <w:rFonts w:ascii="Arial" w:hAnsi="Arial" w:cs="Arial"/>
                <w:noProof/>
                <w:lang w:eastAsia="en-GB"/>
              </w:rPr>
              <mc:AlternateContent>
                <mc:Choice Requires="wps">
                  <w:drawing>
                    <wp:anchor distT="0" distB="0" distL="114300" distR="114300" simplePos="0" relativeHeight="251658242" behindDoc="0" locked="0" layoutInCell="1" allowOverlap="1" wp14:anchorId="34DB6CB5" wp14:editId="60E63511">
                      <wp:simplePos x="0" y="0"/>
                      <wp:positionH relativeFrom="column">
                        <wp:posOffset>561340</wp:posOffset>
                      </wp:positionH>
                      <wp:positionV relativeFrom="paragraph">
                        <wp:posOffset>468961</wp:posOffset>
                      </wp:positionV>
                      <wp:extent cx="325755" cy="305435"/>
                      <wp:effectExtent l="0" t="0" r="17145" b="18415"/>
                      <wp:wrapNone/>
                      <wp:docPr id="1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5D9C5FF8" id="Oval 5" o:spid="_x0000_s1026" style="position:absolute;margin-left:44.2pt;margin-top:36.95pt;width:25.65pt;height:24.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mpGQIAAC0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"/>
                  </w:pict>
                </mc:Fallback>
              </mc:AlternateContent>
            </w:r>
            <w:r w:rsidRPr="00242514">
              <w:rPr>
                <w:rFonts w:ascii="Arial" w:hAnsi="Arial" w:cs="Arial"/>
                <w:noProof/>
                <w:lang w:eastAsia="en-GB"/>
              </w:rPr>
              <mc:AlternateContent>
                <mc:Choice Requires="wps">
                  <w:drawing>
                    <wp:anchor distT="0" distB="0" distL="114300" distR="114300" simplePos="0" relativeHeight="251658243" behindDoc="0" locked="0" layoutInCell="1" allowOverlap="1" wp14:anchorId="7A8EBACB" wp14:editId="50A0F3FB">
                      <wp:simplePos x="0" y="0"/>
                      <wp:positionH relativeFrom="column">
                        <wp:posOffset>997585</wp:posOffset>
                      </wp:positionH>
                      <wp:positionV relativeFrom="paragraph">
                        <wp:posOffset>461341</wp:posOffset>
                      </wp:positionV>
                      <wp:extent cx="325755" cy="305435"/>
                      <wp:effectExtent l="0" t="0" r="17145" b="18415"/>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10494C6" id="Oval 5" o:spid="_x0000_s1026" style="position:absolute;margin-left:78.55pt;margin-top:36.35pt;width:25.65pt;height:24.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"/>
                  </w:pict>
                </mc:Fallback>
              </mc:AlternateContent>
            </w:r>
            <w:r w:rsidRPr="00242514">
              <w:rPr>
                <w:rFonts w:ascii="Arial" w:hAnsi="Arial" w:cs="Arial"/>
                <w:noProof/>
                <w:lang w:eastAsia="en-GB"/>
              </w:rPr>
              <mc:AlternateContent>
                <mc:Choice Requires="wps">
                  <w:drawing>
                    <wp:anchor distT="0" distB="0" distL="114300" distR="114300" simplePos="0" relativeHeight="251658248" behindDoc="0" locked="0" layoutInCell="1" allowOverlap="1" wp14:anchorId="49BCD64D" wp14:editId="6C7613F3">
                      <wp:simplePos x="0" y="0"/>
                      <wp:positionH relativeFrom="column">
                        <wp:posOffset>572439</wp:posOffset>
                      </wp:positionH>
                      <wp:positionV relativeFrom="paragraph">
                        <wp:posOffset>1287145</wp:posOffset>
                      </wp:positionV>
                      <wp:extent cx="325755" cy="305435"/>
                      <wp:effectExtent l="0" t="0" r="17145" b="18415"/>
                      <wp:wrapNone/>
                      <wp:docPr id="2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E1641CA" id="Oval 5" o:spid="_x0000_s1026" style="position:absolute;margin-left:45.05pt;margin-top:101.35pt;width:25.65pt;height:24.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"/>
                  </w:pict>
                </mc:Fallback>
              </mc:AlternateContent>
            </w:r>
            <w:r w:rsidRPr="00242514">
              <w:rPr>
                <w:rFonts w:ascii="Arial" w:hAnsi="Arial" w:cs="Arial"/>
                <w:noProof/>
                <w:lang w:eastAsia="en-GB"/>
              </w:rPr>
              <mc:AlternateContent>
                <mc:Choice Requires="wps">
                  <w:drawing>
                    <wp:anchor distT="0" distB="0" distL="114300" distR="114300" simplePos="0" relativeHeight="251658249" behindDoc="0" locked="0" layoutInCell="1" allowOverlap="1" wp14:anchorId="08E8322A" wp14:editId="4ED9237D">
                      <wp:simplePos x="0" y="0"/>
                      <wp:positionH relativeFrom="column">
                        <wp:posOffset>1015227</wp:posOffset>
                      </wp:positionH>
                      <wp:positionV relativeFrom="paragraph">
                        <wp:posOffset>1281099</wp:posOffset>
                      </wp:positionV>
                      <wp:extent cx="325855" cy="305803"/>
                      <wp:effectExtent l="0" t="0" r="0" b="0"/>
                      <wp:wrapNone/>
                      <wp:docPr id="2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55" cy="3058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2DD47D2" id="Oval 5" o:spid="_x0000_s1026" style="position:absolute;margin-left:79.95pt;margin-top:100.85pt;width:25.65pt;height:24.1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"/>
                  </w:pict>
                </mc:Fallback>
              </mc:AlternateContent>
            </w:r>
            <w:r w:rsidR="00646264" w:rsidRPr="00242514">
              <w:rPr>
                <w:rFonts w:ascii="Arial" w:hAnsi="Arial" w:cs="Arial"/>
                <w:noProof/>
                <w:lang w:eastAsia="en-GB"/>
              </w:rPr>
              <mc:AlternateContent>
                <mc:Choice Requires="wps">
                  <w:drawing>
                    <wp:anchor distT="0" distB="0" distL="114300" distR="114300" simplePos="0" relativeHeight="251658240" behindDoc="0" locked="0" layoutInCell="1" allowOverlap="1" wp14:anchorId="7B334F05" wp14:editId="7A6B6022">
                      <wp:simplePos x="0" y="0"/>
                      <wp:positionH relativeFrom="column">
                        <wp:posOffset>15875</wp:posOffset>
                      </wp:positionH>
                      <wp:positionV relativeFrom="paragraph">
                        <wp:posOffset>340360</wp:posOffset>
                      </wp:positionV>
                      <wp:extent cx="1407160" cy="1717040"/>
                      <wp:effectExtent l="0" t="0" r="21590" b="1651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1717040"/>
                              </a:xfrm>
                              <a:prstGeom prst="rect">
                                <a:avLst/>
                              </a:prstGeom>
                              <a:solidFill>
                                <a:schemeClr val="accent5">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F21633" id="Rectangle 3" o:spid="_x0000_s1026" style="position:absolute;margin-left:1.25pt;margin-top:26.8pt;width:110.8pt;height:1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" fillcolor="#deeaf6 [664]">
                      <w10:wrap type="topAndBottom"/>
                    </v:rect>
                  </w:pict>
                </mc:Fallback>
              </mc:AlternateContent>
            </w:r>
            <w:r w:rsidRPr="00242514">
              <w:rPr>
                <w:rFonts w:ascii="Arial" w:hAnsi="Arial" w:cs="Arial"/>
                <w:b/>
              </w:rPr>
              <w:t xml:space="preserve"> </w:t>
            </w:r>
          </w:p>
          <w:p w:rsidR="00F0100F" w:rsidRPr="00242514" w:rsidRDefault="00F0100F" w:rsidP="00646264">
            <w:pPr>
              <w:spacing w:line="276" w:lineRule="auto"/>
              <w:rPr>
                <w:rFonts w:ascii="Arial" w:hAnsi="Arial" w:cs="Arial"/>
                <w:b/>
              </w:rPr>
            </w:pPr>
          </w:p>
          <w:p w:rsidR="00445B23" w:rsidRPr="00242514" w:rsidRDefault="00445B23" w:rsidP="00F0100F">
            <w:pPr>
              <w:spacing w:line="276" w:lineRule="auto"/>
              <w:rPr>
                <w:rFonts w:ascii="Arial" w:hAnsi="Arial" w:cs="Arial"/>
                <w:b/>
              </w:rPr>
            </w:pPr>
            <w:bookmarkStart w:id="6" w:name="PINPAD1"/>
            <w:bookmarkEnd w:id="6"/>
          </w:p>
        </w:tc>
      </w:tr>
      <w:tr w:rsidR="00C4310D" w:rsidRPr="00242514" w:rsidTr="00A2070B">
        <w:trPr>
          <w:trHeight w:val="20"/>
          <w:jc w:val="center"/>
        </w:trPr>
        <w:tc>
          <w:tcPr>
            <w:tcW w:w="2546" w:type="dxa"/>
            <w:shd w:val="clear" w:color="auto" w:fill="DEEAF6" w:themeFill="accent5" w:themeFillTint="33"/>
          </w:tcPr>
          <w:p w:rsidR="00C4310D" w:rsidRPr="00242514" w:rsidRDefault="00C4310D" w:rsidP="00905213">
            <w:pPr>
              <w:spacing w:line="276" w:lineRule="auto"/>
              <w:ind w:left="720" w:hanging="720"/>
              <w:rPr>
                <w:rFonts w:ascii="Arial" w:hAnsi="Arial" w:cs="Arial"/>
                <w:b/>
              </w:rPr>
            </w:pPr>
            <w:r w:rsidRPr="00242514">
              <w:rPr>
                <w:rFonts w:ascii="Arial" w:hAnsi="Arial" w:cs="Arial"/>
                <w:b/>
              </w:rPr>
              <w:t>Property Ref</w:t>
            </w:r>
          </w:p>
        </w:tc>
        <w:tc>
          <w:tcPr>
            <w:tcW w:w="5565" w:type="dxa"/>
            <w:gridSpan w:val="6"/>
            <w:tcMar>
              <w:top w:w="113" w:type="dxa"/>
              <w:bottom w:w="113" w:type="dxa"/>
            </w:tcMar>
          </w:tcPr>
          <w:p w:rsidR="00C4310D" w:rsidRPr="00242514" w:rsidRDefault="00C4310D" w:rsidP="00905213">
            <w:pPr>
              <w:spacing w:line="276" w:lineRule="auto"/>
              <w:ind w:left="720" w:hanging="720"/>
              <w:rPr>
                <w:rFonts w:ascii="Arial" w:hAnsi="Arial" w:cs="Arial"/>
              </w:rPr>
            </w:pPr>
            <w:bookmarkStart w:id="7" w:name="PropRef"/>
            <w:bookmarkEnd w:id="7"/>
          </w:p>
        </w:tc>
        <w:tc>
          <w:tcPr>
            <w:tcW w:w="2657" w:type="dxa"/>
            <w:vMerge/>
            <w:shd w:val="clear" w:color="auto" w:fill="auto"/>
          </w:tcPr>
          <w:p w:rsidR="00C4310D" w:rsidRPr="00242514" w:rsidRDefault="00C4310D" w:rsidP="00905213">
            <w:pPr>
              <w:spacing w:line="276" w:lineRule="auto"/>
              <w:ind w:left="720" w:hanging="720"/>
              <w:rPr>
                <w:rFonts w:ascii="Arial" w:hAnsi="Arial" w:cs="Arial"/>
                <w:b/>
              </w:rPr>
            </w:pPr>
          </w:p>
        </w:tc>
      </w:tr>
      <w:tr w:rsidR="00BF2ECC" w:rsidRPr="00242514" w:rsidTr="00A2070B">
        <w:trPr>
          <w:trHeight w:val="20"/>
          <w:jc w:val="center"/>
        </w:trPr>
        <w:tc>
          <w:tcPr>
            <w:tcW w:w="2546" w:type="dxa"/>
            <w:shd w:val="clear" w:color="auto" w:fill="DEEAF6" w:themeFill="accent5" w:themeFillTint="33"/>
          </w:tcPr>
          <w:p w:rsidR="00BF2ECC" w:rsidRPr="00242514" w:rsidRDefault="00BF2ECC" w:rsidP="00905213">
            <w:pPr>
              <w:spacing w:line="276" w:lineRule="auto"/>
              <w:ind w:left="720" w:hanging="720"/>
              <w:rPr>
                <w:rFonts w:ascii="Arial" w:hAnsi="Arial" w:cs="Arial"/>
                <w:b/>
              </w:rPr>
            </w:pPr>
            <w:r w:rsidRPr="00242514">
              <w:rPr>
                <w:rFonts w:ascii="Arial" w:hAnsi="Arial" w:cs="Arial"/>
                <w:b/>
              </w:rPr>
              <w:t>Telephone No(s)</w:t>
            </w:r>
          </w:p>
        </w:tc>
        <w:tc>
          <w:tcPr>
            <w:tcW w:w="2779" w:type="dxa"/>
            <w:gridSpan w:val="3"/>
            <w:tcMar>
              <w:top w:w="113" w:type="dxa"/>
              <w:bottom w:w="113" w:type="dxa"/>
            </w:tcMar>
          </w:tcPr>
          <w:p w:rsidR="00BF2ECC" w:rsidRPr="00242514" w:rsidRDefault="00BF2ECC" w:rsidP="00905213">
            <w:pPr>
              <w:spacing w:line="276" w:lineRule="auto"/>
              <w:ind w:left="720" w:hanging="720"/>
              <w:rPr>
                <w:rFonts w:ascii="Arial" w:hAnsi="Arial" w:cs="Arial"/>
              </w:rPr>
            </w:pPr>
            <w:bookmarkStart w:id="8" w:name="TelNum"/>
            <w:bookmarkEnd w:id="8"/>
          </w:p>
        </w:tc>
        <w:tc>
          <w:tcPr>
            <w:tcW w:w="2786" w:type="dxa"/>
            <w:gridSpan w:val="3"/>
          </w:tcPr>
          <w:p w:rsidR="00BF2ECC" w:rsidRPr="00242514" w:rsidRDefault="00BF2ECC" w:rsidP="00905213">
            <w:pPr>
              <w:spacing w:line="276" w:lineRule="auto"/>
              <w:ind w:left="720" w:hanging="720"/>
              <w:rPr>
                <w:rFonts w:ascii="Arial" w:hAnsi="Arial" w:cs="Arial"/>
              </w:rPr>
            </w:pPr>
          </w:p>
        </w:tc>
        <w:tc>
          <w:tcPr>
            <w:tcW w:w="2657" w:type="dxa"/>
            <w:vMerge/>
            <w:shd w:val="clear" w:color="auto" w:fill="auto"/>
          </w:tcPr>
          <w:p w:rsidR="00BF2ECC" w:rsidRPr="00242514" w:rsidRDefault="00BF2ECC" w:rsidP="00905213">
            <w:pPr>
              <w:spacing w:line="276" w:lineRule="auto"/>
              <w:ind w:left="3" w:hanging="3"/>
              <w:rPr>
                <w:rFonts w:ascii="Arial" w:hAnsi="Arial" w:cs="Arial"/>
                <w:b/>
              </w:rPr>
            </w:pPr>
          </w:p>
        </w:tc>
      </w:tr>
      <w:tr w:rsidR="00BF2ECC" w:rsidRPr="00242514" w:rsidTr="00A2070B">
        <w:trPr>
          <w:trHeight w:val="20"/>
          <w:jc w:val="center"/>
        </w:trPr>
        <w:tc>
          <w:tcPr>
            <w:tcW w:w="2546" w:type="dxa"/>
            <w:shd w:val="clear" w:color="auto" w:fill="DEEAF6" w:themeFill="accent5" w:themeFillTint="33"/>
          </w:tcPr>
          <w:p w:rsidR="00BF2ECC" w:rsidRPr="00242514" w:rsidRDefault="00BF2ECC" w:rsidP="00905213">
            <w:pPr>
              <w:spacing w:line="276" w:lineRule="auto"/>
              <w:ind w:left="720" w:hanging="720"/>
              <w:rPr>
                <w:rFonts w:ascii="Arial" w:hAnsi="Arial" w:cs="Arial"/>
                <w:b/>
              </w:rPr>
            </w:pPr>
            <w:r w:rsidRPr="00242514">
              <w:rPr>
                <w:rFonts w:ascii="Arial" w:hAnsi="Arial" w:cs="Arial"/>
                <w:b/>
              </w:rPr>
              <w:t>Make of Device</w:t>
            </w:r>
          </w:p>
        </w:tc>
        <w:tc>
          <w:tcPr>
            <w:tcW w:w="2125" w:type="dxa"/>
            <w:gridSpan w:val="2"/>
            <w:tcMar>
              <w:top w:w="113" w:type="dxa"/>
              <w:bottom w:w="113" w:type="dxa"/>
            </w:tcMar>
          </w:tcPr>
          <w:p w:rsidR="00BF2ECC" w:rsidRPr="00242514" w:rsidRDefault="00BF2ECC" w:rsidP="00905213">
            <w:pPr>
              <w:spacing w:line="276" w:lineRule="auto"/>
              <w:ind w:left="720" w:hanging="720"/>
              <w:rPr>
                <w:rFonts w:ascii="Arial" w:hAnsi="Arial" w:cs="Arial"/>
              </w:rPr>
            </w:pPr>
            <w:bookmarkStart w:id="9" w:name="Make"/>
            <w:bookmarkEnd w:id="9"/>
          </w:p>
        </w:tc>
        <w:tc>
          <w:tcPr>
            <w:tcW w:w="1701" w:type="dxa"/>
            <w:gridSpan w:val="2"/>
            <w:tcBorders>
              <w:bottom w:val="single" w:sz="4" w:space="0" w:color="auto"/>
            </w:tcBorders>
            <w:shd w:val="clear" w:color="auto" w:fill="DEEAF6" w:themeFill="accent5" w:themeFillTint="33"/>
          </w:tcPr>
          <w:p w:rsidR="00BF2ECC" w:rsidRPr="00242514" w:rsidRDefault="00BF2ECC" w:rsidP="00905213">
            <w:pPr>
              <w:spacing w:line="276" w:lineRule="auto"/>
              <w:ind w:left="720" w:hanging="720"/>
              <w:rPr>
                <w:rFonts w:ascii="Arial" w:hAnsi="Arial" w:cs="Arial"/>
                <w:b/>
              </w:rPr>
            </w:pPr>
            <w:r w:rsidRPr="00242514">
              <w:rPr>
                <w:rFonts w:ascii="Arial" w:hAnsi="Arial" w:cs="Arial"/>
                <w:b/>
              </w:rPr>
              <w:t>Model</w:t>
            </w:r>
          </w:p>
        </w:tc>
        <w:tc>
          <w:tcPr>
            <w:tcW w:w="1739" w:type="dxa"/>
            <w:gridSpan w:val="2"/>
          </w:tcPr>
          <w:p w:rsidR="00BF2ECC" w:rsidRPr="00242514" w:rsidRDefault="00BF2ECC" w:rsidP="00905213">
            <w:pPr>
              <w:spacing w:line="276" w:lineRule="auto"/>
              <w:ind w:left="720" w:hanging="720"/>
              <w:rPr>
                <w:rFonts w:ascii="Arial" w:hAnsi="Arial" w:cs="Arial"/>
              </w:rPr>
            </w:pPr>
            <w:bookmarkStart w:id="10" w:name="Model"/>
            <w:bookmarkEnd w:id="10"/>
          </w:p>
        </w:tc>
        <w:tc>
          <w:tcPr>
            <w:tcW w:w="2657" w:type="dxa"/>
            <w:vMerge/>
            <w:shd w:val="clear" w:color="auto" w:fill="auto"/>
          </w:tcPr>
          <w:p w:rsidR="00BF2ECC" w:rsidRPr="00242514" w:rsidRDefault="00BF2ECC" w:rsidP="00905213">
            <w:pPr>
              <w:spacing w:line="276" w:lineRule="auto"/>
              <w:ind w:left="720" w:hanging="720"/>
              <w:rPr>
                <w:rFonts w:ascii="Arial" w:hAnsi="Arial" w:cs="Arial"/>
                <w:b/>
              </w:rPr>
            </w:pPr>
          </w:p>
        </w:tc>
      </w:tr>
      <w:tr w:rsidR="00BF2ECC" w:rsidRPr="00242514" w:rsidTr="00A2070B">
        <w:trPr>
          <w:trHeight w:val="20"/>
          <w:jc w:val="center"/>
        </w:trPr>
        <w:tc>
          <w:tcPr>
            <w:tcW w:w="2546" w:type="dxa"/>
            <w:shd w:val="clear" w:color="auto" w:fill="DEEAF6" w:themeFill="accent5" w:themeFillTint="33"/>
            <w:vAlign w:val="center"/>
          </w:tcPr>
          <w:p w:rsidR="00BF2ECC" w:rsidRPr="00242514" w:rsidRDefault="00BF2ECC" w:rsidP="00905213">
            <w:pPr>
              <w:spacing w:line="276" w:lineRule="auto"/>
              <w:ind w:left="720" w:hanging="720"/>
              <w:rPr>
                <w:rFonts w:ascii="Arial" w:hAnsi="Arial" w:cs="Arial"/>
                <w:b/>
              </w:rPr>
            </w:pPr>
            <w:r w:rsidRPr="00242514">
              <w:rPr>
                <w:rFonts w:ascii="Arial" w:hAnsi="Arial" w:cs="Arial"/>
                <w:b/>
              </w:rPr>
              <w:t>Data Card present</w:t>
            </w:r>
          </w:p>
        </w:tc>
        <w:tc>
          <w:tcPr>
            <w:tcW w:w="2125" w:type="dxa"/>
            <w:gridSpan w:val="2"/>
            <w:tcMar>
              <w:top w:w="113" w:type="dxa"/>
              <w:bottom w:w="113" w:type="dxa"/>
            </w:tcMar>
          </w:tcPr>
          <w:bookmarkStart w:id="11" w:name="DataCard" w:displacedByCustomXml="next"/>
          <w:bookmarkEnd w:id="11" w:displacedByCustomXml="next"/>
          <w:sdt>
            <w:sdtPr>
              <w:rPr>
                <w:rFonts w:ascii="Arial" w:hAnsi="Arial" w:cs="Arial"/>
                <w:b/>
              </w:rPr>
              <w:id w:val="54747191"/>
              <w:placeholder>
                <w:docPart w:val="F80B03EAC77E4DA0A64AD859214F7590"/>
              </w:placeholder>
              <w:showingPlcHdr/>
              <w:comboBox>
                <w:listItem w:value="Yes/No"/>
                <w:listItem w:displayText="Yes" w:value="Yes"/>
                <w:listItem w:displayText="No" w:value="No"/>
              </w:comboBox>
            </w:sdtPr>
            <w:sdtEndPr/>
            <w:sdtContent>
              <w:p w:rsidR="00BF2ECC" w:rsidRPr="00242514" w:rsidRDefault="002217A5" w:rsidP="00242514">
                <w:pPr>
                  <w:spacing w:line="276" w:lineRule="auto"/>
                  <w:rPr>
                    <w:rFonts w:ascii="Arial" w:hAnsi="Arial" w:cs="Arial"/>
                    <w:b/>
                  </w:rPr>
                </w:pPr>
                <w:r w:rsidRPr="00242514">
                  <w:rPr>
                    <w:rFonts w:ascii="Arial" w:hAnsi="Arial" w:cs="Arial"/>
                    <w:b/>
                  </w:rPr>
                  <w:t>Yes/No</w:t>
                </w:r>
              </w:p>
            </w:sdtContent>
          </w:sdt>
        </w:tc>
        <w:tc>
          <w:tcPr>
            <w:tcW w:w="1701" w:type="dxa"/>
            <w:gridSpan w:val="2"/>
            <w:shd w:val="clear" w:color="auto" w:fill="DEEAF6" w:themeFill="accent5" w:themeFillTint="33"/>
          </w:tcPr>
          <w:p w:rsidR="00BF2ECC" w:rsidRPr="00242514" w:rsidRDefault="00BF2ECC" w:rsidP="00905213">
            <w:pPr>
              <w:spacing w:line="276" w:lineRule="auto"/>
              <w:ind w:left="720" w:hanging="720"/>
              <w:rPr>
                <w:rFonts w:ascii="Arial" w:hAnsi="Arial" w:cs="Arial"/>
                <w:b/>
              </w:rPr>
            </w:pPr>
            <w:r w:rsidRPr="00242514">
              <w:rPr>
                <w:rFonts w:ascii="Arial" w:hAnsi="Arial" w:cs="Arial"/>
                <w:b/>
              </w:rPr>
              <w:t>No of Cards</w:t>
            </w:r>
          </w:p>
        </w:tc>
        <w:tc>
          <w:tcPr>
            <w:tcW w:w="1739" w:type="dxa"/>
            <w:gridSpan w:val="2"/>
          </w:tcPr>
          <w:p w:rsidR="00BF2ECC" w:rsidRPr="00242514" w:rsidRDefault="00BF2ECC" w:rsidP="00905213">
            <w:pPr>
              <w:spacing w:line="276" w:lineRule="auto"/>
              <w:ind w:left="720" w:hanging="720"/>
              <w:rPr>
                <w:rFonts w:ascii="Arial" w:hAnsi="Arial" w:cs="Arial"/>
              </w:rPr>
            </w:pPr>
            <w:bookmarkStart w:id="12" w:name="NumCards"/>
            <w:bookmarkEnd w:id="12"/>
          </w:p>
        </w:tc>
        <w:tc>
          <w:tcPr>
            <w:tcW w:w="2657" w:type="dxa"/>
            <w:vMerge/>
            <w:shd w:val="clear" w:color="auto" w:fill="auto"/>
          </w:tcPr>
          <w:p w:rsidR="00BF2ECC" w:rsidRPr="00242514" w:rsidRDefault="00BF2ECC" w:rsidP="00905213">
            <w:pPr>
              <w:spacing w:line="276" w:lineRule="auto"/>
              <w:ind w:left="720" w:hanging="720"/>
              <w:rPr>
                <w:rFonts w:ascii="Arial" w:hAnsi="Arial" w:cs="Arial"/>
              </w:rPr>
            </w:pPr>
          </w:p>
        </w:tc>
      </w:tr>
      <w:tr w:rsidR="0008040C" w:rsidRPr="00242514" w:rsidTr="00A2070B">
        <w:trPr>
          <w:trHeight w:val="20"/>
          <w:jc w:val="center"/>
        </w:trPr>
        <w:tc>
          <w:tcPr>
            <w:tcW w:w="2546" w:type="dxa"/>
            <w:shd w:val="clear" w:color="auto" w:fill="DEEAF6" w:themeFill="accent5" w:themeFillTint="33"/>
            <w:vAlign w:val="center"/>
          </w:tcPr>
          <w:p w:rsidR="0008040C" w:rsidRPr="00242514" w:rsidRDefault="0008040C" w:rsidP="00905213">
            <w:pPr>
              <w:spacing w:line="276" w:lineRule="auto"/>
              <w:ind w:left="720" w:hanging="720"/>
              <w:rPr>
                <w:rFonts w:ascii="Arial" w:hAnsi="Arial" w:cs="Arial"/>
                <w:b/>
              </w:rPr>
            </w:pPr>
            <w:r w:rsidRPr="00242514">
              <w:rPr>
                <w:rFonts w:ascii="Arial" w:hAnsi="Arial" w:cs="Arial"/>
                <w:b/>
              </w:rPr>
              <w:lastRenderedPageBreak/>
              <w:t>SIM Present</w:t>
            </w:r>
          </w:p>
        </w:tc>
        <w:tc>
          <w:tcPr>
            <w:tcW w:w="2125" w:type="dxa"/>
            <w:gridSpan w:val="2"/>
            <w:tcMar>
              <w:top w:w="113" w:type="dxa"/>
              <w:bottom w:w="113" w:type="dxa"/>
            </w:tcMar>
          </w:tcPr>
          <w:bookmarkStart w:id="13" w:name="SimYESNO" w:displacedByCustomXml="next"/>
          <w:bookmarkEnd w:id="13" w:displacedByCustomXml="next"/>
          <w:sdt>
            <w:sdtPr>
              <w:rPr>
                <w:rFonts w:ascii="Arial" w:hAnsi="Arial" w:cs="Arial"/>
                <w:b/>
              </w:rPr>
              <w:id w:val="-818336598"/>
              <w:placeholder>
                <w:docPart w:val="B8843304948F4AC780DC05C67CB20696"/>
              </w:placeholder>
              <w:showingPlcHdr/>
              <w:comboBox>
                <w:listItem w:value="Yes/No"/>
                <w:listItem w:displayText="Yes" w:value="Yes"/>
                <w:listItem w:displayText="No" w:value="No"/>
              </w:comboBox>
            </w:sdtPr>
            <w:sdtEndPr/>
            <w:sdtContent>
              <w:p w:rsidR="002217A5" w:rsidRPr="00242514" w:rsidRDefault="002217A5" w:rsidP="00905213">
                <w:pPr>
                  <w:spacing w:line="276" w:lineRule="auto"/>
                  <w:rPr>
                    <w:rFonts w:ascii="Arial" w:hAnsi="Arial" w:cs="Arial"/>
                    <w:b/>
                  </w:rPr>
                </w:pPr>
                <w:r w:rsidRPr="00242514">
                  <w:rPr>
                    <w:rFonts w:ascii="Arial" w:hAnsi="Arial" w:cs="Arial"/>
                    <w:b/>
                  </w:rPr>
                  <w:t>Yes/No</w:t>
                </w:r>
              </w:p>
            </w:sdtContent>
          </w:sdt>
          <w:p w:rsidR="0008040C" w:rsidRPr="00242514" w:rsidRDefault="0008040C" w:rsidP="00905213">
            <w:pPr>
              <w:spacing w:line="276" w:lineRule="auto"/>
              <w:ind w:left="720" w:hanging="720"/>
              <w:rPr>
                <w:rFonts w:ascii="Arial" w:hAnsi="Arial" w:cs="Arial"/>
              </w:rPr>
            </w:pPr>
          </w:p>
        </w:tc>
        <w:tc>
          <w:tcPr>
            <w:tcW w:w="1836" w:type="dxa"/>
            <w:gridSpan w:val="3"/>
            <w:shd w:val="clear" w:color="auto" w:fill="DEEAF6" w:themeFill="accent5" w:themeFillTint="33"/>
            <w:tcMar>
              <w:top w:w="113" w:type="dxa"/>
              <w:bottom w:w="113" w:type="dxa"/>
            </w:tcMar>
          </w:tcPr>
          <w:p w:rsidR="0008040C" w:rsidRPr="00242514" w:rsidRDefault="0008040C" w:rsidP="00905213">
            <w:pPr>
              <w:spacing w:line="276" w:lineRule="auto"/>
              <w:ind w:left="720" w:hanging="720"/>
              <w:rPr>
                <w:rFonts w:ascii="Arial" w:hAnsi="Arial" w:cs="Arial"/>
                <w:b/>
              </w:rPr>
            </w:pPr>
            <w:r w:rsidRPr="00242514">
              <w:rPr>
                <w:rFonts w:ascii="Arial" w:hAnsi="Arial" w:cs="Arial"/>
                <w:b/>
              </w:rPr>
              <w:t>SIM PIN Code</w:t>
            </w:r>
          </w:p>
        </w:tc>
        <w:tc>
          <w:tcPr>
            <w:tcW w:w="1604" w:type="dxa"/>
            <w:tcMar>
              <w:top w:w="113" w:type="dxa"/>
              <w:bottom w:w="113" w:type="dxa"/>
            </w:tcMar>
          </w:tcPr>
          <w:p w:rsidR="0008040C" w:rsidRPr="00242514" w:rsidRDefault="0008040C" w:rsidP="00905213">
            <w:pPr>
              <w:spacing w:line="276" w:lineRule="auto"/>
              <w:ind w:left="720" w:hanging="720"/>
              <w:rPr>
                <w:rFonts w:ascii="Arial" w:hAnsi="Arial" w:cs="Arial"/>
              </w:rPr>
            </w:pPr>
            <w:bookmarkStart w:id="14" w:name="SimCode"/>
            <w:bookmarkEnd w:id="14"/>
          </w:p>
        </w:tc>
        <w:tc>
          <w:tcPr>
            <w:tcW w:w="2657" w:type="dxa"/>
            <w:vMerge/>
            <w:shd w:val="clear" w:color="auto" w:fill="auto"/>
          </w:tcPr>
          <w:p w:rsidR="0008040C" w:rsidRPr="00242514" w:rsidRDefault="0008040C" w:rsidP="00905213">
            <w:pPr>
              <w:spacing w:line="276" w:lineRule="auto"/>
              <w:ind w:left="720" w:hanging="720"/>
              <w:rPr>
                <w:rFonts w:ascii="Arial" w:hAnsi="Arial" w:cs="Arial"/>
              </w:rPr>
            </w:pPr>
          </w:p>
        </w:tc>
      </w:tr>
      <w:tr w:rsidR="0008040C" w:rsidRPr="00242514" w:rsidTr="007C07D2">
        <w:trPr>
          <w:trHeight w:val="20"/>
          <w:jc w:val="center"/>
        </w:trPr>
        <w:tc>
          <w:tcPr>
            <w:tcW w:w="2546" w:type="dxa"/>
            <w:tcBorders>
              <w:bottom w:val="single" w:sz="4" w:space="0" w:color="auto"/>
            </w:tcBorders>
            <w:shd w:val="clear" w:color="auto" w:fill="DEEAF6" w:themeFill="accent5" w:themeFillTint="33"/>
            <w:vAlign w:val="center"/>
          </w:tcPr>
          <w:p w:rsidR="0008040C" w:rsidRPr="00242514" w:rsidRDefault="0008040C" w:rsidP="00905213">
            <w:pPr>
              <w:spacing w:line="276" w:lineRule="auto"/>
              <w:ind w:left="29" w:hanging="29"/>
              <w:rPr>
                <w:rFonts w:ascii="Arial" w:hAnsi="Arial" w:cs="Arial"/>
                <w:b/>
              </w:rPr>
            </w:pPr>
            <w:r w:rsidRPr="00242514">
              <w:rPr>
                <w:rFonts w:ascii="Arial" w:hAnsi="Arial" w:cs="Arial"/>
                <w:b/>
              </w:rPr>
              <w:t>Device Pass Code</w:t>
            </w:r>
          </w:p>
        </w:tc>
        <w:tc>
          <w:tcPr>
            <w:tcW w:w="5565" w:type="dxa"/>
            <w:gridSpan w:val="6"/>
            <w:tcMar>
              <w:top w:w="113" w:type="dxa"/>
              <w:bottom w:w="113" w:type="dxa"/>
            </w:tcMar>
          </w:tcPr>
          <w:p w:rsidR="0008040C" w:rsidRPr="00242514" w:rsidRDefault="0008040C" w:rsidP="00905213">
            <w:pPr>
              <w:spacing w:line="276" w:lineRule="auto"/>
              <w:rPr>
                <w:rFonts w:ascii="Arial" w:hAnsi="Arial" w:cs="Arial"/>
              </w:rPr>
            </w:pPr>
            <w:bookmarkStart w:id="15" w:name="PassCode"/>
            <w:bookmarkEnd w:id="15"/>
          </w:p>
        </w:tc>
        <w:tc>
          <w:tcPr>
            <w:tcW w:w="2657" w:type="dxa"/>
            <w:vMerge/>
            <w:shd w:val="clear" w:color="auto" w:fill="auto"/>
          </w:tcPr>
          <w:p w:rsidR="0008040C" w:rsidRPr="00242514" w:rsidRDefault="0008040C" w:rsidP="00905213">
            <w:pPr>
              <w:spacing w:line="276" w:lineRule="auto"/>
              <w:ind w:left="720" w:hanging="720"/>
              <w:rPr>
                <w:rFonts w:ascii="Arial" w:hAnsi="Arial" w:cs="Arial"/>
              </w:rPr>
            </w:pPr>
          </w:p>
        </w:tc>
      </w:tr>
      <w:tr w:rsidR="0008040C" w:rsidRPr="00242514" w:rsidTr="007C07D2">
        <w:trPr>
          <w:trHeight w:val="20"/>
          <w:jc w:val="center"/>
        </w:trPr>
        <w:tc>
          <w:tcPr>
            <w:tcW w:w="2546" w:type="dxa"/>
            <w:shd w:val="clear" w:color="auto" w:fill="DEEAF6" w:themeFill="accent5" w:themeFillTint="33"/>
            <w:vAlign w:val="center"/>
          </w:tcPr>
          <w:p w:rsidR="0008040C" w:rsidRPr="00242514" w:rsidRDefault="0008040C" w:rsidP="00905213">
            <w:pPr>
              <w:spacing w:line="276" w:lineRule="auto"/>
              <w:ind w:left="29" w:hanging="29"/>
              <w:rPr>
                <w:rFonts w:ascii="Arial" w:hAnsi="Arial" w:cs="Arial"/>
                <w:b/>
              </w:rPr>
            </w:pPr>
            <w:r w:rsidRPr="00242514">
              <w:rPr>
                <w:rFonts w:ascii="Arial" w:hAnsi="Arial" w:cs="Arial"/>
                <w:b/>
              </w:rPr>
              <w:t>Description of device condition</w:t>
            </w:r>
          </w:p>
          <w:p w:rsidR="0008040C" w:rsidRPr="00242514" w:rsidRDefault="0008040C" w:rsidP="00905213">
            <w:pPr>
              <w:spacing w:line="276" w:lineRule="auto"/>
              <w:rPr>
                <w:rFonts w:ascii="Arial" w:hAnsi="Arial" w:cs="Arial"/>
                <w:b/>
              </w:rPr>
            </w:pPr>
            <w:r w:rsidRPr="00242514">
              <w:rPr>
                <w:rFonts w:ascii="Arial" w:hAnsi="Arial" w:cs="Arial"/>
                <w:b/>
              </w:rPr>
              <w:t>(i.e. damage or faults, last used)</w:t>
            </w:r>
          </w:p>
        </w:tc>
        <w:tc>
          <w:tcPr>
            <w:tcW w:w="5565" w:type="dxa"/>
            <w:gridSpan w:val="6"/>
            <w:tcMar>
              <w:top w:w="113" w:type="dxa"/>
              <w:bottom w:w="113" w:type="dxa"/>
            </w:tcMar>
          </w:tcPr>
          <w:p w:rsidR="0008040C" w:rsidRPr="00242514" w:rsidRDefault="0008040C" w:rsidP="00905213">
            <w:pPr>
              <w:spacing w:line="276" w:lineRule="auto"/>
              <w:rPr>
                <w:rFonts w:ascii="Arial" w:hAnsi="Arial" w:cs="Arial"/>
              </w:rPr>
            </w:pPr>
          </w:p>
        </w:tc>
        <w:tc>
          <w:tcPr>
            <w:tcW w:w="2657" w:type="dxa"/>
            <w:vMerge/>
            <w:tcBorders>
              <w:bottom w:val="single" w:sz="4" w:space="0" w:color="auto"/>
            </w:tcBorders>
            <w:shd w:val="clear" w:color="auto" w:fill="auto"/>
          </w:tcPr>
          <w:p w:rsidR="0008040C" w:rsidRPr="00242514" w:rsidRDefault="0008040C" w:rsidP="00905213">
            <w:pPr>
              <w:spacing w:line="276" w:lineRule="auto"/>
              <w:ind w:left="720" w:hanging="720"/>
              <w:rPr>
                <w:rFonts w:ascii="Arial" w:hAnsi="Arial" w:cs="Arial"/>
              </w:rPr>
            </w:pPr>
          </w:p>
        </w:tc>
      </w:tr>
    </w:tbl>
    <w:p w:rsidR="0008040C" w:rsidRPr="00242514" w:rsidRDefault="0008040C" w:rsidP="00905213">
      <w:pPr>
        <w:spacing w:line="276" w:lineRule="auto"/>
        <w:rPr>
          <w:rFonts w:ascii="Arial" w:hAnsi="Arial" w:cs="Arial"/>
        </w:rPr>
      </w:pPr>
    </w:p>
    <w:p w:rsidR="00513189" w:rsidRPr="00242514" w:rsidRDefault="00513189" w:rsidP="00662DCF">
      <w:pPr>
        <w:spacing w:line="276" w:lineRule="auto"/>
        <w:jc w:val="center"/>
        <w:rPr>
          <w:rFonts w:ascii="Arial" w:hAnsi="Arial" w:cs="Arial"/>
          <w:b/>
          <w:color w:val="FF0000"/>
          <w:sz w:val="32"/>
          <w:szCs w:val="32"/>
        </w:rPr>
      </w:pPr>
    </w:p>
    <w:p w:rsidR="004017F6" w:rsidRPr="00242514" w:rsidRDefault="004017F6" w:rsidP="004017F6">
      <w:pPr>
        <w:spacing w:line="276" w:lineRule="auto"/>
        <w:jc w:val="center"/>
        <w:rPr>
          <w:rFonts w:ascii="Arial" w:hAnsi="Arial" w:cs="Arial"/>
          <w:b/>
          <w:color w:val="FF0000"/>
          <w:sz w:val="32"/>
          <w:szCs w:val="32"/>
        </w:rPr>
      </w:pPr>
      <w:r w:rsidRPr="00242514">
        <w:rPr>
          <w:rFonts w:ascii="Arial" w:hAnsi="Arial" w:cs="Arial"/>
          <w:b/>
          <w:color w:val="FF0000"/>
          <w:sz w:val="32"/>
          <w:szCs w:val="32"/>
        </w:rPr>
        <w:t>The purpose and power</w:t>
      </w:r>
    </w:p>
    <w:p w:rsidR="004017F6" w:rsidRPr="00242514" w:rsidRDefault="004017F6" w:rsidP="004017F6">
      <w:pPr>
        <w:spacing w:line="276" w:lineRule="auto"/>
        <w:jc w:val="center"/>
        <w:rPr>
          <w:rFonts w:ascii="Arial" w:hAnsi="Arial" w:cs="Arial"/>
          <w:b/>
          <w:color w:val="FF0000"/>
        </w:rPr>
      </w:pPr>
      <w:r w:rsidRPr="00242514">
        <w:rPr>
          <w:rFonts w:ascii="Arial" w:hAnsi="Arial" w:cs="Arial"/>
          <w:b/>
          <w:color w:val="FF0000"/>
        </w:rPr>
        <w:t>(This section explains the lawful power being used to extract the required information)</w:t>
      </w:r>
    </w:p>
    <w:p w:rsidR="004017F6" w:rsidRPr="00242514" w:rsidRDefault="004017F6" w:rsidP="004017F6">
      <w:pPr>
        <w:spacing w:line="276" w:lineRule="auto"/>
        <w:rPr>
          <w:rFonts w:ascii="Arial" w:hAnsi="Arial" w:cs="Arial"/>
        </w:rPr>
      </w:pPr>
    </w:p>
    <w:p w:rsidR="004017F6" w:rsidRPr="00242514" w:rsidRDefault="004017F6" w:rsidP="004017F6">
      <w:pPr>
        <w:spacing w:line="276" w:lineRule="auto"/>
        <w:rPr>
          <w:rFonts w:ascii="Arial" w:hAnsi="Arial" w:cs="Arial"/>
        </w:rPr>
      </w:pPr>
    </w:p>
    <w:tbl>
      <w:tblPr>
        <w:tblStyle w:val="TableGrid"/>
        <w:tblW w:w="10774" w:type="dxa"/>
        <w:tblInd w:w="-856" w:type="dxa"/>
        <w:tblLook w:val="04A0" w:firstRow="1" w:lastRow="0" w:firstColumn="1" w:lastColumn="0" w:noHBand="0" w:noVBand="1"/>
      </w:tblPr>
      <w:tblGrid>
        <w:gridCol w:w="3859"/>
        <w:gridCol w:w="3003"/>
        <w:gridCol w:w="1219"/>
        <w:gridCol w:w="2693"/>
      </w:tblGrid>
      <w:tr w:rsidR="004017F6" w:rsidRPr="00242514" w:rsidTr="00AB4B88">
        <w:tc>
          <w:tcPr>
            <w:tcW w:w="3859" w:type="dxa"/>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Lawful power being utilised</w:t>
            </w:r>
          </w:p>
        </w:tc>
        <w:tc>
          <w:tcPr>
            <w:tcW w:w="3003" w:type="dxa"/>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Sub-section</w:t>
            </w:r>
          </w:p>
        </w:tc>
        <w:tc>
          <w:tcPr>
            <w:tcW w:w="1219" w:type="dxa"/>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Indicate which sub-section you are utilising.</w:t>
            </w:r>
          </w:p>
        </w:tc>
        <w:tc>
          <w:tcPr>
            <w:tcW w:w="2693" w:type="dxa"/>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Has the user or their representative agreed to provide the device for extraction (yes/no)?</w:t>
            </w:r>
          </w:p>
        </w:tc>
      </w:tr>
      <w:tr w:rsidR="004017F6" w:rsidRPr="00242514" w:rsidTr="00AB4B88">
        <w:tc>
          <w:tcPr>
            <w:tcW w:w="3859" w:type="dxa"/>
            <w:vMerge w:val="restart"/>
            <w:shd w:val="clear" w:color="auto" w:fill="DEEAF6" w:themeFill="accent5" w:themeFillTint="33"/>
          </w:tcPr>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Police, Crime, Sentencing and Courts Act 2022 Section 37(1).</w:t>
            </w:r>
          </w:p>
          <w:p w:rsidR="00AB4B88" w:rsidRPr="00242514" w:rsidRDefault="00AB4B88" w:rsidP="00AB4B88">
            <w:pPr>
              <w:spacing w:line="276" w:lineRule="auto"/>
              <w:rPr>
                <w:rFonts w:ascii="Arial" w:hAnsi="Arial" w:cs="Arial"/>
              </w:rPr>
            </w:pPr>
          </w:p>
          <w:p w:rsidR="00AB4B88" w:rsidRPr="00242514" w:rsidRDefault="00AB4B88" w:rsidP="00AB4B88">
            <w:pPr>
              <w:spacing w:line="276" w:lineRule="auto"/>
              <w:rPr>
                <w:rFonts w:ascii="Arial" w:hAnsi="Arial" w:cs="Arial"/>
              </w:rPr>
            </w:pPr>
          </w:p>
          <w:p w:rsidR="00AB4B88" w:rsidRPr="00242514" w:rsidRDefault="00AB4B88" w:rsidP="00AB4B88">
            <w:pPr>
              <w:spacing w:line="276" w:lineRule="auto"/>
              <w:rPr>
                <w:rFonts w:ascii="Arial" w:hAnsi="Arial" w:cs="Arial"/>
              </w:rPr>
            </w:pPr>
          </w:p>
          <w:p w:rsidR="00AB4B88" w:rsidRPr="00242514" w:rsidRDefault="00AB4B88" w:rsidP="00AB4B88">
            <w:pPr>
              <w:spacing w:line="276" w:lineRule="auto"/>
              <w:rPr>
                <w:rFonts w:ascii="Arial" w:hAnsi="Arial" w:cs="Arial"/>
              </w:rPr>
            </w:pPr>
          </w:p>
          <w:p w:rsidR="004017F6" w:rsidRPr="00242514" w:rsidRDefault="004017F6" w:rsidP="00AB4B88">
            <w:pPr>
              <w:spacing w:line="276" w:lineRule="auto"/>
              <w:rPr>
                <w:rFonts w:ascii="Arial" w:hAnsi="Arial" w:cs="Arial"/>
              </w:rPr>
            </w:pPr>
          </w:p>
          <w:p w:rsidR="004017F6" w:rsidRPr="00242514" w:rsidRDefault="00AB4B88" w:rsidP="00AB4B88">
            <w:pPr>
              <w:spacing w:line="276" w:lineRule="auto"/>
              <w:rPr>
                <w:rFonts w:ascii="Arial" w:hAnsi="Arial" w:cs="Arial"/>
                <w:b/>
              </w:rPr>
            </w:pPr>
            <w:r w:rsidRPr="00242514">
              <w:rPr>
                <w:rFonts w:ascii="Arial" w:hAnsi="Arial" w:cs="Arial"/>
                <w:b/>
                <w:sz w:val="16"/>
                <w:szCs w:val="16"/>
              </w:rPr>
              <w:t xml:space="preserve">Note: </w:t>
            </w:r>
            <w:r w:rsidRPr="00242514">
              <w:rPr>
                <w:rStyle w:val="HeaderChar"/>
                <w:rFonts w:ascii="Arial" w:hAnsi="Arial" w:cs="Arial"/>
                <w:b/>
                <w:color w:val="000000"/>
                <w:sz w:val="16"/>
                <w:szCs w:val="16"/>
              </w:rPr>
              <w:t xml:space="preserve"> </w:t>
            </w:r>
            <w:r w:rsidR="00FF43DB">
              <w:rPr>
                <w:rStyle w:val="HeaderChar"/>
                <w:rFonts w:ascii="Arial" w:hAnsi="Arial" w:cs="Arial"/>
                <w:b/>
                <w:color w:val="000000"/>
                <w:sz w:val="16"/>
                <w:szCs w:val="16"/>
              </w:rPr>
              <w:t xml:space="preserve">An </w:t>
            </w:r>
            <w:r w:rsidRPr="00242514">
              <w:rPr>
                <w:rStyle w:val="HeaderChar"/>
                <w:rFonts w:ascii="Arial" w:hAnsi="Arial" w:cs="Arial"/>
                <w:b/>
                <w:color w:val="000000"/>
                <w:sz w:val="16"/>
                <w:szCs w:val="16"/>
              </w:rPr>
              <w:t>a</w:t>
            </w:r>
            <w:r w:rsidRPr="00242514">
              <w:rPr>
                <w:rStyle w:val="legds"/>
                <w:rFonts w:ascii="Arial" w:hAnsi="Arial" w:cs="Arial"/>
                <w:b/>
                <w:color w:val="000000"/>
                <w:sz w:val="16"/>
                <w:szCs w:val="16"/>
              </w:rPr>
              <w:t>dult is an at-risk adult if you reasonably believe that they are experiencing, or at risk of, neglect or physical, mental or emotional harm, and they are unable to protect themselves against the neglect of harm or the risk of it.</w:t>
            </w:r>
          </w:p>
        </w:tc>
        <w:tc>
          <w:tcPr>
            <w:tcW w:w="3003" w:type="dxa"/>
            <w:shd w:val="clear" w:color="auto" w:fill="DEEAF6" w:themeFill="accent5" w:themeFillTint="33"/>
          </w:tcPr>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(2)(a) Preventing, detecting, investigating or prosecuting crime.</w:t>
            </w:r>
          </w:p>
        </w:tc>
        <w:tc>
          <w:tcPr>
            <w:tcW w:w="1219" w:type="dxa"/>
          </w:tcPr>
          <w:p w:rsidR="00AB4B88" w:rsidRPr="00242514" w:rsidRDefault="00AB4B88" w:rsidP="00AB4B88">
            <w:pPr>
              <w:spacing w:line="276" w:lineRule="auto"/>
              <w:rPr>
                <w:rFonts w:ascii="Arial" w:hAnsi="Arial" w:cs="Arial"/>
              </w:rPr>
            </w:pPr>
          </w:p>
          <w:p w:rsidR="00AB4B88" w:rsidRPr="00242514" w:rsidRDefault="00AB4B88" w:rsidP="00AB4B88">
            <w:pPr>
              <w:rPr>
                <w:rFonts w:ascii="Arial" w:hAnsi="Arial" w:cs="Arial"/>
              </w:rPr>
            </w:pPr>
          </w:p>
          <w:p w:rsidR="004017F6" w:rsidRPr="00242514" w:rsidRDefault="004017F6" w:rsidP="00AB4B88">
            <w:pPr>
              <w:rPr>
                <w:rFonts w:ascii="Arial" w:hAnsi="Arial" w:cs="Arial"/>
              </w:rPr>
            </w:pPr>
          </w:p>
        </w:tc>
        <w:tc>
          <w:tcPr>
            <w:tcW w:w="2693" w:type="dxa"/>
          </w:tcPr>
          <w:p w:rsidR="004017F6" w:rsidRPr="00242514" w:rsidRDefault="004017F6" w:rsidP="00AB4B88">
            <w:pPr>
              <w:spacing w:line="276" w:lineRule="auto"/>
              <w:rPr>
                <w:rFonts w:ascii="Arial" w:hAnsi="Arial" w:cs="Arial"/>
              </w:rPr>
            </w:pPr>
          </w:p>
        </w:tc>
      </w:tr>
      <w:tr w:rsidR="004017F6" w:rsidRPr="00242514" w:rsidTr="00AB4B88">
        <w:tc>
          <w:tcPr>
            <w:tcW w:w="3859" w:type="dxa"/>
            <w:vMerge/>
            <w:shd w:val="clear" w:color="auto" w:fill="DEEAF6" w:themeFill="accent5" w:themeFillTint="33"/>
          </w:tcPr>
          <w:p w:rsidR="004017F6" w:rsidRPr="00242514" w:rsidRDefault="004017F6" w:rsidP="00AB4B88">
            <w:pPr>
              <w:spacing w:line="276" w:lineRule="auto"/>
              <w:rPr>
                <w:rFonts w:ascii="Arial" w:hAnsi="Arial" w:cs="Arial"/>
              </w:rPr>
            </w:pPr>
          </w:p>
        </w:tc>
        <w:tc>
          <w:tcPr>
            <w:tcW w:w="3003" w:type="dxa"/>
            <w:shd w:val="clear" w:color="auto" w:fill="DEEAF6" w:themeFill="accent5" w:themeFillTint="33"/>
          </w:tcPr>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(2)(b) Helping to locate a missing person.</w:t>
            </w:r>
          </w:p>
          <w:p w:rsidR="004017F6" w:rsidRPr="00242514" w:rsidRDefault="004017F6" w:rsidP="00AB4B88">
            <w:pPr>
              <w:spacing w:line="276" w:lineRule="auto"/>
              <w:rPr>
                <w:rFonts w:ascii="Arial" w:hAnsi="Arial" w:cs="Arial"/>
              </w:rPr>
            </w:pPr>
          </w:p>
        </w:tc>
        <w:tc>
          <w:tcPr>
            <w:tcW w:w="1219" w:type="dxa"/>
          </w:tcPr>
          <w:p w:rsidR="004017F6" w:rsidRPr="00242514" w:rsidRDefault="004017F6" w:rsidP="00AB4B88">
            <w:pPr>
              <w:spacing w:line="276" w:lineRule="auto"/>
              <w:rPr>
                <w:rFonts w:ascii="Arial" w:hAnsi="Arial" w:cs="Arial"/>
              </w:rPr>
            </w:pPr>
          </w:p>
        </w:tc>
        <w:tc>
          <w:tcPr>
            <w:tcW w:w="2693" w:type="dxa"/>
          </w:tcPr>
          <w:p w:rsidR="004017F6" w:rsidRPr="00242514" w:rsidRDefault="004017F6" w:rsidP="00AB4B88">
            <w:pPr>
              <w:spacing w:line="276" w:lineRule="auto"/>
              <w:rPr>
                <w:rFonts w:ascii="Arial" w:hAnsi="Arial" w:cs="Arial"/>
              </w:rPr>
            </w:pPr>
          </w:p>
        </w:tc>
      </w:tr>
      <w:tr w:rsidR="004017F6" w:rsidRPr="00242514" w:rsidTr="00AB4B88">
        <w:tc>
          <w:tcPr>
            <w:tcW w:w="3859" w:type="dxa"/>
            <w:vMerge/>
            <w:shd w:val="clear" w:color="auto" w:fill="DEEAF6" w:themeFill="accent5" w:themeFillTint="33"/>
          </w:tcPr>
          <w:p w:rsidR="004017F6" w:rsidRPr="00242514" w:rsidRDefault="004017F6" w:rsidP="00AB4B88">
            <w:pPr>
              <w:spacing w:line="276" w:lineRule="auto"/>
              <w:rPr>
                <w:rFonts w:ascii="Arial" w:hAnsi="Arial" w:cs="Arial"/>
              </w:rPr>
            </w:pPr>
          </w:p>
        </w:tc>
        <w:tc>
          <w:tcPr>
            <w:tcW w:w="3003" w:type="dxa"/>
            <w:shd w:val="clear" w:color="auto" w:fill="DEEAF6" w:themeFill="accent5" w:themeFillTint="33"/>
          </w:tcPr>
          <w:p w:rsidR="004017F6" w:rsidRPr="00242514" w:rsidRDefault="004017F6" w:rsidP="00AB4B88">
            <w:pPr>
              <w:spacing w:line="276" w:lineRule="auto"/>
              <w:rPr>
                <w:rFonts w:ascii="Arial" w:hAnsi="Arial" w:cs="Arial"/>
              </w:rPr>
            </w:pPr>
          </w:p>
          <w:p w:rsidR="004017F6" w:rsidRPr="00242514" w:rsidRDefault="004017F6" w:rsidP="00F0100F">
            <w:pPr>
              <w:spacing w:line="276" w:lineRule="auto"/>
              <w:rPr>
                <w:rFonts w:ascii="Arial" w:hAnsi="Arial" w:cs="Arial"/>
              </w:rPr>
            </w:pPr>
            <w:r w:rsidRPr="00242514">
              <w:rPr>
                <w:rFonts w:ascii="Arial" w:hAnsi="Arial" w:cs="Arial"/>
              </w:rPr>
              <w:t>(2)(c) Protecting a child or an at-risk adult from neglect or physical, mental or emotional harm.</w:t>
            </w:r>
          </w:p>
        </w:tc>
        <w:tc>
          <w:tcPr>
            <w:tcW w:w="1219" w:type="dxa"/>
          </w:tcPr>
          <w:p w:rsidR="004017F6" w:rsidRPr="00242514" w:rsidRDefault="004017F6" w:rsidP="00AB4B88">
            <w:pPr>
              <w:spacing w:line="276" w:lineRule="auto"/>
              <w:rPr>
                <w:rFonts w:ascii="Arial" w:hAnsi="Arial" w:cs="Arial"/>
              </w:rPr>
            </w:pPr>
          </w:p>
        </w:tc>
        <w:tc>
          <w:tcPr>
            <w:tcW w:w="2693" w:type="dxa"/>
          </w:tcPr>
          <w:p w:rsidR="004017F6" w:rsidRPr="00242514" w:rsidRDefault="004017F6" w:rsidP="00AB4B88">
            <w:pPr>
              <w:spacing w:line="276" w:lineRule="auto"/>
              <w:rPr>
                <w:rFonts w:ascii="Arial" w:hAnsi="Arial" w:cs="Arial"/>
              </w:rPr>
            </w:pPr>
          </w:p>
        </w:tc>
      </w:tr>
    </w:tbl>
    <w:p w:rsidR="004017F6" w:rsidRPr="00242514" w:rsidRDefault="004017F6" w:rsidP="004017F6">
      <w:pPr>
        <w:spacing w:line="276" w:lineRule="auto"/>
        <w:rPr>
          <w:rFonts w:ascii="Arial" w:hAnsi="Arial" w:cs="Arial"/>
        </w:rPr>
      </w:pPr>
    </w:p>
    <w:p w:rsidR="004017F6" w:rsidRPr="00242514" w:rsidRDefault="004017F6" w:rsidP="004017F6">
      <w:pPr>
        <w:spacing w:line="276" w:lineRule="auto"/>
        <w:rPr>
          <w:rFonts w:ascii="Arial" w:hAnsi="Arial" w:cs="Arial"/>
        </w:rPr>
      </w:pPr>
    </w:p>
    <w:tbl>
      <w:tblPr>
        <w:tblStyle w:val="TableGrid"/>
        <w:tblW w:w="10774" w:type="dxa"/>
        <w:tblInd w:w="-856" w:type="dxa"/>
        <w:tblLook w:val="04A0" w:firstRow="1" w:lastRow="0" w:firstColumn="1" w:lastColumn="0" w:noHBand="0" w:noVBand="1"/>
      </w:tblPr>
      <w:tblGrid>
        <w:gridCol w:w="3859"/>
        <w:gridCol w:w="3003"/>
        <w:gridCol w:w="3912"/>
      </w:tblGrid>
      <w:tr w:rsidR="004017F6" w:rsidRPr="00242514" w:rsidTr="00AB4B88">
        <w:tc>
          <w:tcPr>
            <w:tcW w:w="10774" w:type="dxa"/>
            <w:gridSpan w:val="3"/>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 xml:space="preserve">When the user has not agreed </w:t>
            </w:r>
            <w:r w:rsidR="007C7D63" w:rsidRPr="00242514">
              <w:rPr>
                <w:rFonts w:ascii="Arial" w:hAnsi="Arial" w:cs="Arial"/>
                <w:b/>
              </w:rPr>
              <w:t xml:space="preserve">/ is unavailable/ is unable </w:t>
            </w:r>
            <w:r w:rsidRPr="00242514">
              <w:rPr>
                <w:rFonts w:ascii="Arial" w:hAnsi="Arial" w:cs="Arial"/>
                <w:b/>
              </w:rPr>
              <w:t>to provide the device and/or to the extraction, indicate which of the following conditions are met:</w:t>
            </w:r>
            <w:r w:rsidR="0099751A" w:rsidRPr="00242514">
              <w:rPr>
                <w:rFonts w:ascii="Arial" w:hAnsi="Arial" w:cs="Arial"/>
                <w:b/>
              </w:rPr>
              <w:t xml:space="preserve"> (mark with an X)</w:t>
            </w:r>
          </w:p>
        </w:tc>
      </w:tr>
      <w:tr w:rsidR="004017F6" w:rsidRPr="00242514" w:rsidTr="00AB4B88">
        <w:tc>
          <w:tcPr>
            <w:tcW w:w="3859" w:type="dxa"/>
            <w:vMerge w:val="restart"/>
            <w:shd w:val="clear" w:color="auto" w:fill="DEEAF6" w:themeFill="accent5" w:themeFillTint="33"/>
          </w:tcPr>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Police, Crime, Sentencing and Courts Act 2022 Section 40(1).</w:t>
            </w: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p>
        </w:tc>
        <w:tc>
          <w:tcPr>
            <w:tcW w:w="3003" w:type="dxa"/>
            <w:shd w:val="clear" w:color="auto" w:fill="DEEAF6" w:themeFill="accent5" w:themeFillTint="33"/>
          </w:tcPr>
          <w:p w:rsidR="004017F6" w:rsidRPr="00242514" w:rsidRDefault="004017F6" w:rsidP="00AB4B88">
            <w:pPr>
              <w:spacing w:line="276" w:lineRule="auto"/>
              <w:rPr>
                <w:rFonts w:ascii="Arial" w:hAnsi="Arial" w:cs="Arial"/>
              </w:rPr>
            </w:pPr>
            <w:r w:rsidRPr="00242514">
              <w:rPr>
                <w:rFonts w:ascii="Arial" w:hAnsi="Arial" w:cs="Arial"/>
              </w:rPr>
              <w:t>Condition A – a person who was a user of the electronic device has died and the person was a user of the device immediately before their death.</w:t>
            </w:r>
          </w:p>
        </w:tc>
        <w:tc>
          <w:tcPr>
            <w:tcW w:w="3912" w:type="dxa"/>
          </w:tcPr>
          <w:p w:rsidR="004017F6" w:rsidRPr="00242514" w:rsidRDefault="004017F6" w:rsidP="00AB4B88">
            <w:pPr>
              <w:spacing w:line="276" w:lineRule="auto"/>
              <w:rPr>
                <w:rFonts w:ascii="Arial" w:hAnsi="Arial" w:cs="Arial"/>
              </w:rPr>
            </w:pPr>
          </w:p>
        </w:tc>
      </w:tr>
      <w:tr w:rsidR="004017F6" w:rsidRPr="00242514" w:rsidTr="00AB4B88">
        <w:tc>
          <w:tcPr>
            <w:tcW w:w="3859" w:type="dxa"/>
            <w:vMerge/>
            <w:shd w:val="clear" w:color="auto" w:fill="DEEAF6" w:themeFill="accent5" w:themeFillTint="33"/>
          </w:tcPr>
          <w:p w:rsidR="004017F6" w:rsidRPr="00242514" w:rsidRDefault="004017F6" w:rsidP="00AB4B88">
            <w:pPr>
              <w:spacing w:line="276" w:lineRule="auto"/>
              <w:rPr>
                <w:rFonts w:ascii="Arial" w:hAnsi="Arial" w:cs="Arial"/>
              </w:rPr>
            </w:pPr>
          </w:p>
        </w:tc>
        <w:tc>
          <w:tcPr>
            <w:tcW w:w="3003" w:type="dxa"/>
            <w:shd w:val="clear" w:color="auto" w:fill="DEEAF6" w:themeFill="accent5" w:themeFillTint="33"/>
          </w:tcPr>
          <w:p w:rsidR="004017F6" w:rsidRPr="00242514" w:rsidRDefault="004017F6" w:rsidP="00AB4B88">
            <w:pPr>
              <w:spacing w:line="276" w:lineRule="auto"/>
              <w:rPr>
                <w:rFonts w:ascii="Arial" w:hAnsi="Arial" w:cs="Arial"/>
              </w:rPr>
            </w:pPr>
            <w:r w:rsidRPr="00242514">
              <w:rPr>
                <w:rFonts w:ascii="Arial" w:hAnsi="Arial" w:cs="Arial"/>
              </w:rPr>
              <w:t>Condition B - a user of the electronic device is a child or an adult without capacity, and</w:t>
            </w:r>
          </w:p>
          <w:p w:rsidR="004017F6" w:rsidRPr="00242514" w:rsidRDefault="004017F6" w:rsidP="00AB4B88">
            <w:pPr>
              <w:spacing w:line="276" w:lineRule="auto"/>
              <w:rPr>
                <w:rFonts w:ascii="Arial" w:hAnsi="Arial" w:cs="Arial"/>
              </w:rPr>
            </w:pPr>
            <w:r w:rsidRPr="00242514">
              <w:rPr>
                <w:rFonts w:ascii="Arial" w:hAnsi="Arial" w:cs="Arial"/>
              </w:rPr>
              <w:t>you reasonably believe that the user’s life is at risk or there is a risk of serious harm to the user.</w:t>
            </w: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sz w:val="16"/>
                <w:szCs w:val="16"/>
              </w:rPr>
            </w:pPr>
            <w:r w:rsidRPr="00242514">
              <w:rPr>
                <w:rFonts w:ascii="Arial" w:hAnsi="Arial" w:cs="Arial"/>
                <w:sz w:val="16"/>
                <w:szCs w:val="16"/>
              </w:rPr>
              <w:t>Note, Harm may also include financial abuse or coercive control</w:t>
            </w:r>
          </w:p>
          <w:p w:rsidR="004017F6" w:rsidRPr="00242514" w:rsidRDefault="004017F6" w:rsidP="00AB4B88">
            <w:pPr>
              <w:spacing w:line="276" w:lineRule="auto"/>
              <w:rPr>
                <w:rFonts w:ascii="Arial" w:hAnsi="Arial" w:cs="Arial"/>
              </w:rPr>
            </w:pPr>
          </w:p>
        </w:tc>
        <w:tc>
          <w:tcPr>
            <w:tcW w:w="3912" w:type="dxa"/>
          </w:tcPr>
          <w:p w:rsidR="004017F6" w:rsidRPr="00242514" w:rsidRDefault="004017F6" w:rsidP="00AB4B88">
            <w:pPr>
              <w:spacing w:line="276" w:lineRule="auto"/>
              <w:rPr>
                <w:rFonts w:ascii="Arial" w:hAnsi="Arial" w:cs="Arial"/>
              </w:rPr>
            </w:pPr>
          </w:p>
        </w:tc>
      </w:tr>
      <w:tr w:rsidR="004017F6" w:rsidRPr="00242514" w:rsidTr="00AB4B88">
        <w:tc>
          <w:tcPr>
            <w:tcW w:w="3859" w:type="dxa"/>
            <w:vMerge/>
          </w:tcPr>
          <w:p w:rsidR="004017F6" w:rsidRPr="00242514" w:rsidRDefault="004017F6" w:rsidP="00AB4B88">
            <w:pPr>
              <w:spacing w:line="276" w:lineRule="auto"/>
              <w:rPr>
                <w:rFonts w:ascii="Arial" w:hAnsi="Arial" w:cs="Arial"/>
              </w:rPr>
            </w:pPr>
          </w:p>
        </w:tc>
        <w:tc>
          <w:tcPr>
            <w:tcW w:w="3003" w:type="dxa"/>
            <w:shd w:val="clear" w:color="auto" w:fill="DEEAF6" w:themeFill="accent5" w:themeFillTint="33"/>
          </w:tcPr>
          <w:p w:rsidR="004017F6" w:rsidRPr="00242514" w:rsidRDefault="004017F6" w:rsidP="00AB4B88">
            <w:pPr>
              <w:spacing w:line="276" w:lineRule="auto"/>
              <w:rPr>
                <w:rFonts w:ascii="Arial" w:hAnsi="Arial" w:cs="Arial"/>
              </w:rPr>
            </w:pPr>
            <w:r w:rsidRPr="00242514">
              <w:rPr>
                <w:rFonts w:ascii="Arial" w:hAnsi="Arial" w:cs="Arial"/>
              </w:rPr>
              <w:t>Condition C - a person who was a user of the electronic device is missing, they were a user of the device immediately before they went missing, and you reasonably believe that the person’s life is at risk or there is a risk of serious harm to the person.</w:t>
            </w: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sz w:val="16"/>
                <w:szCs w:val="16"/>
              </w:rPr>
            </w:pPr>
            <w:r w:rsidRPr="00242514">
              <w:rPr>
                <w:rFonts w:ascii="Arial" w:hAnsi="Arial" w:cs="Arial"/>
                <w:sz w:val="16"/>
                <w:szCs w:val="16"/>
              </w:rPr>
              <w:t>Note, you must reasonably believe they were a user of the device</w:t>
            </w:r>
          </w:p>
          <w:p w:rsidR="004017F6" w:rsidRPr="00242514" w:rsidRDefault="004017F6" w:rsidP="00AB4B88">
            <w:pPr>
              <w:spacing w:line="276" w:lineRule="auto"/>
              <w:rPr>
                <w:rFonts w:ascii="Arial" w:hAnsi="Arial" w:cs="Arial"/>
              </w:rPr>
            </w:pPr>
          </w:p>
        </w:tc>
        <w:tc>
          <w:tcPr>
            <w:tcW w:w="3912" w:type="dxa"/>
          </w:tcPr>
          <w:p w:rsidR="004017F6" w:rsidRPr="00242514" w:rsidRDefault="004017F6" w:rsidP="00AB4B88">
            <w:pPr>
              <w:spacing w:line="276" w:lineRule="auto"/>
              <w:rPr>
                <w:rFonts w:ascii="Arial" w:hAnsi="Arial" w:cs="Arial"/>
              </w:rPr>
            </w:pPr>
          </w:p>
        </w:tc>
      </w:tr>
    </w:tbl>
    <w:p w:rsidR="004017F6" w:rsidRPr="00242514" w:rsidRDefault="004017F6" w:rsidP="004017F6">
      <w:pPr>
        <w:spacing w:line="276" w:lineRule="auto"/>
        <w:rPr>
          <w:rFonts w:ascii="Arial" w:hAnsi="Arial" w:cs="Arial"/>
        </w:rPr>
      </w:pPr>
    </w:p>
    <w:tbl>
      <w:tblPr>
        <w:tblStyle w:val="TableGrid"/>
        <w:tblW w:w="10774" w:type="dxa"/>
        <w:tblInd w:w="-856" w:type="dxa"/>
        <w:tblLook w:val="04A0" w:firstRow="1" w:lastRow="0" w:firstColumn="1" w:lastColumn="0" w:noHBand="0" w:noVBand="1"/>
      </w:tblPr>
      <w:tblGrid>
        <w:gridCol w:w="5361"/>
        <w:gridCol w:w="5413"/>
      </w:tblGrid>
      <w:tr w:rsidR="004017F6" w:rsidRPr="00242514" w:rsidTr="00AB4B88">
        <w:tc>
          <w:tcPr>
            <w:tcW w:w="10774" w:type="dxa"/>
            <w:gridSpan w:val="2"/>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Indicate here if you are utilising the alternative power under Section 41:</w:t>
            </w:r>
          </w:p>
        </w:tc>
      </w:tr>
      <w:tr w:rsidR="004017F6" w:rsidRPr="00242514" w:rsidTr="00AB4B88">
        <w:tc>
          <w:tcPr>
            <w:tcW w:w="5361" w:type="dxa"/>
            <w:shd w:val="clear" w:color="auto" w:fill="DEEAF6" w:themeFill="accent5" w:themeFillTint="33"/>
          </w:tcPr>
          <w:p w:rsidR="004017F6" w:rsidRPr="00242514" w:rsidRDefault="004017F6" w:rsidP="00AB4B88">
            <w:pPr>
              <w:spacing w:line="276" w:lineRule="auto"/>
              <w:rPr>
                <w:rFonts w:ascii="Arial" w:hAnsi="Arial" w:cs="Arial"/>
              </w:rPr>
            </w:pPr>
            <w:r w:rsidRPr="00242514">
              <w:rPr>
                <w:rFonts w:ascii="Arial" w:hAnsi="Arial" w:cs="Arial"/>
              </w:rPr>
              <w:t>Extraction of information from electronic devices for investigations of death:</w:t>
            </w:r>
          </w:p>
          <w:p w:rsidR="004017F6" w:rsidRPr="00242514" w:rsidRDefault="004017F6" w:rsidP="00AB4B88">
            <w:pPr>
              <w:pStyle w:val="ListParagraph"/>
              <w:numPr>
                <w:ilvl w:val="0"/>
                <w:numId w:val="28"/>
              </w:numPr>
              <w:spacing w:line="276" w:lineRule="auto"/>
              <w:rPr>
                <w:rFonts w:ascii="Arial" w:hAnsi="Arial" w:cs="Arial"/>
              </w:rPr>
            </w:pPr>
            <w:r w:rsidRPr="00242514">
              <w:rPr>
                <w:rFonts w:ascii="Arial" w:hAnsi="Arial" w:cs="Arial"/>
              </w:rPr>
              <w:t xml:space="preserve">A person who was a user of the electronic device has died, and the person was a user of the device immediately before their death. </w:t>
            </w: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 xml:space="preserve">(‘Immediately before they died’ means that they were the user of the device around the time of their death.) </w:t>
            </w: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This power may be exercised only for the purposes of an investigation into the person’s death under Chapter 1 of Part 1 of the Coroners and Justice Act 2009.</w:t>
            </w:r>
          </w:p>
        </w:tc>
        <w:tc>
          <w:tcPr>
            <w:tcW w:w="5413" w:type="dxa"/>
          </w:tcPr>
          <w:p w:rsidR="004017F6" w:rsidRPr="00242514" w:rsidRDefault="004017F6" w:rsidP="00AB4B88">
            <w:pPr>
              <w:spacing w:line="276" w:lineRule="auto"/>
              <w:rPr>
                <w:rFonts w:ascii="Arial" w:hAnsi="Arial" w:cs="Arial"/>
              </w:rPr>
            </w:pPr>
          </w:p>
        </w:tc>
      </w:tr>
    </w:tbl>
    <w:p w:rsidR="004017F6" w:rsidRPr="00242514" w:rsidRDefault="004017F6" w:rsidP="004017F6">
      <w:pPr>
        <w:spacing w:line="276" w:lineRule="auto"/>
        <w:rPr>
          <w:rFonts w:ascii="Arial" w:hAnsi="Arial" w:cs="Arial"/>
        </w:rPr>
      </w:pPr>
    </w:p>
    <w:p w:rsidR="00513189" w:rsidRPr="00242514" w:rsidRDefault="00513189" w:rsidP="00662DCF">
      <w:pPr>
        <w:spacing w:line="276" w:lineRule="auto"/>
        <w:jc w:val="center"/>
        <w:rPr>
          <w:rFonts w:ascii="Arial" w:hAnsi="Arial" w:cs="Arial"/>
          <w:b/>
          <w:color w:val="FF0000"/>
          <w:sz w:val="32"/>
          <w:szCs w:val="32"/>
        </w:rPr>
      </w:pPr>
    </w:p>
    <w:p w:rsidR="00662DCF" w:rsidRPr="00242514" w:rsidRDefault="00662DCF" w:rsidP="00662DCF">
      <w:pPr>
        <w:spacing w:line="276" w:lineRule="auto"/>
        <w:jc w:val="center"/>
        <w:rPr>
          <w:rFonts w:ascii="Arial" w:hAnsi="Arial" w:cs="Arial"/>
          <w:b/>
          <w:color w:val="FF0000"/>
          <w:sz w:val="32"/>
          <w:szCs w:val="32"/>
        </w:rPr>
      </w:pPr>
      <w:r w:rsidRPr="00242514">
        <w:rPr>
          <w:rFonts w:ascii="Arial" w:hAnsi="Arial" w:cs="Arial"/>
          <w:b/>
          <w:color w:val="FF0000"/>
          <w:sz w:val="32"/>
          <w:szCs w:val="32"/>
        </w:rPr>
        <w:t xml:space="preserve">The information </w:t>
      </w:r>
    </w:p>
    <w:p w:rsidR="00662DCF" w:rsidRPr="00242514" w:rsidRDefault="00662DCF" w:rsidP="00662DCF">
      <w:pPr>
        <w:spacing w:line="276" w:lineRule="auto"/>
        <w:jc w:val="center"/>
        <w:rPr>
          <w:rFonts w:ascii="Arial" w:hAnsi="Arial" w:cs="Arial"/>
          <w:b/>
          <w:color w:val="FF0000"/>
        </w:rPr>
      </w:pPr>
      <w:r w:rsidRPr="00242514">
        <w:rPr>
          <w:rFonts w:ascii="Arial" w:hAnsi="Arial" w:cs="Arial"/>
          <w:b/>
          <w:color w:val="FF0000"/>
        </w:rPr>
        <w:t xml:space="preserve">(This section explains what information is sought and why it is </w:t>
      </w:r>
      <w:r w:rsidR="00B80954">
        <w:rPr>
          <w:rFonts w:ascii="Arial" w:hAnsi="Arial" w:cs="Arial"/>
          <w:b/>
          <w:color w:val="FF0000"/>
        </w:rPr>
        <w:t xml:space="preserve">strictly </w:t>
      </w:r>
      <w:r w:rsidRPr="00242514">
        <w:rPr>
          <w:rFonts w:ascii="Arial" w:hAnsi="Arial" w:cs="Arial"/>
          <w:b/>
          <w:color w:val="FF0000"/>
        </w:rPr>
        <w:t>necessary and proportionat</w:t>
      </w:r>
      <w:r w:rsidR="00513189" w:rsidRPr="00242514">
        <w:rPr>
          <w:rFonts w:ascii="Arial" w:hAnsi="Arial" w:cs="Arial"/>
          <w:b/>
          <w:color w:val="FF0000"/>
        </w:rPr>
        <w:t xml:space="preserve">e to obtain it for the </w:t>
      </w:r>
      <w:r w:rsidR="00B80954">
        <w:rPr>
          <w:rFonts w:ascii="Arial" w:hAnsi="Arial" w:cs="Arial"/>
          <w:b/>
          <w:color w:val="FF0000"/>
        </w:rPr>
        <w:t>investigation/purpose</w:t>
      </w:r>
      <w:r w:rsidR="00513189" w:rsidRPr="00242514">
        <w:rPr>
          <w:rFonts w:ascii="Arial" w:hAnsi="Arial" w:cs="Arial"/>
          <w:b/>
          <w:color w:val="FF0000"/>
        </w:rPr>
        <w:t>)</w:t>
      </w:r>
    </w:p>
    <w:p w:rsidR="00513189" w:rsidRPr="00242514" w:rsidRDefault="00513189" w:rsidP="00662DCF">
      <w:pPr>
        <w:spacing w:line="276" w:lineRule="auto"/>
        <w:jc w:val="center"/>
        <w:rPr>
          <w:rFonts w:ascii="Arial" w:hAnsi="Arial" w:cs="Arial"/>
          <w:b/>
          <w:color w:val="FF0000"/>
        </w:rPr>
      </w:pPr>
    </w:p>
    <w:tbl>
      <w:tblPr>
        <w:tblW w:w="107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3"/>
      </w:tblGrid>
      <w:tr w:rsidR="00513189" w:rsidRPr="00242514" w:rsidTr="00513189">
        <w:trPr>
          <w:trHeight w:val="287"/>
        </w:trPr>
        <w:tc>
          <w:tcPr>
            <w:tcW w:w="10763" w:type="dxa"/>
            <w:shd w:val="clear" w:color="auto" w:fill="DEEAF6" w:themeFill="accent5" w:themeFillTint="33"/>
          </w:tcPr>
          <w:p w:rsidR="00513189" w:rsidRPr="00242514" w:rsidRDefault="00513189" w:rsidP="00513189">
            <w:pPr>
              <w:spacing w:line="276" w:lineRule="auto"/>
              <w:rPr>
                <w:rFonts w:ascii="Arial" w:hAnsi="Arial" w:cs="Arial"/>
                <w:b/>
              </w:rPr>
            </w:pPr>
            <w:r w:rsidRPr="00242514">
              <w:rPr>
                <w:rFonts w:ascii="Arial" w:hAnsi="Arial" w:cs="Arial"/>
                <w:b/>
              </w:rPr>
              <w:t>What information is requested from the device?</w:t>
            </w:r>
          </w:p>
          <w:p w:rsidR="00513189" w:rsidRPr="00242514" w:rsidRDefault="00513189" w:rsidP="00513189">
            <w:pPr>
              <w:spacing w:line="276" w:lineRule="auto"/>
              <w:rPr>
                <w:rFonts w:ascii="Arial" w:eastAsia="Calibri" w:hAnsi="Arial" w:cs="Arial"/>
                <w:sz w:val="22"/>
                <w:szCs w:val="22"/>
              </w:rPr>
            </w:pPr>
          </w:p>
        </w:tc>
      </w:tr>
      <w:tr w:rsidR="00513189" w:rsidRPr="00242514" w:rsidTr="00513189">
        <w:trPr>
          <w:trHeight w:val="1527"/>
        </w:trPr>
        <w:tc>
          <w:tcPr>
            <w:tcW w:w="10763" w:type="dxa"/>
          </w:tcPr>
          <w:p w:rsidR="00CA5C16" w:rsidRPr="00242514" w:rsidRDefault="00CA5C16" w:rsidP="00CA5C16">
            <w:pPr>
              <w:spacing w:after="160" w:line="276" w:lineRule="auto"/>
              <w:rPr>
                <w:rFonts w:ascii="Arial" w:eastAsia="Calibri" w:hAnsi="Arial" w:cs="Arial"/>
                <w:i/>
                <w:color w:val="808080" w:themeColor="background1" w:themeShade="80"/>
                <w:sz w:val="20"/>
                <w:szCs w:val="20"/>
              </w:rPr>
            </w:pPr>
            <w:r w:rsidRPr="00242514">
              <w:rPr>
                <w:rFonts w:ascii="Arial" w:eastAsia="Calibri" w:hAnsi="Arial" w:cs="Arial"/>
                <w:i/>
                <w:color w:val="808080" w:themeColor="background1" w:themeShade="80"/>
                <w:sz w:val="20"/>
                <w:szCs w:val="20"/>
              </w:rPr>
              <w:t>What information are you looking for? Be specific. For example, WhatsApp messages between person A and person B between set dates in which the offence is discussed.</w:t>
            </w:r>
          </w:p>
          <w:p w:rsidR="00513189" w:rsidRPr="00242514" w:rsidRDefault="00513189" w:rsidP="00AF2249">
            <w:pPr>
              <w:spacing w:after="160" w:line="276" w:lineRule="auto"/>
              <w:rPr>
                <w:rFonts w:ascii="Arial" w:eastAsia="Calibri" w:hAnsi="Arial" w:cs="Arial"/>
                <w:sz w:val="22"/>
                <w:szCs w:val="22"/>
              </w:rPr>
            </w:pPr>
          </w:p>
          <w:p w:rsidR="00513189" w:rsidRPr="00242514" w:rsidRDefault="00513189" w:rsidP="00AF2249">
            <w:pPr>
              <w:tabs>
                <w:tab w:val="left" w:pos="6375"/>
              </w:tabs>
              <w:spacing w:after="160" w:line="276" w:lineRule="auto"/>
              <w:rPr>
                <w:rFonts w:ascii="Arial" w:eastAsia="Calibri" w:hAnsi="Arial" w:cs="Arial"/>
                <w:sz w:val="22"/>
                <w:szCs w:val="22"/>
              </w:rPr>
            </w:pPr>
            <w:r w:rsidRPr="00242514">
              <w:rPr>
                <w:rFonts w:ascii="Arial" w:eastAsia="Calibri" w:hAnsi="Arial" w:cs="Arial"/>
                <w:sz w:val="22"/>
                <w:szCs w:val="22"/>
              </w:rPr>
              <w:tab/>
            </w:r>
          </w:p>
          <w:p w:rsidR="00513189" w:rsidRPr="00242514" w:rsidRDefault="00513189" w:rsidP="00AF2249">
            <w:pPr>
              <w:tabs>
                <w:tab w:val="left" w:pos="6375"/>
              </w:tabs>
              <w:spacing w:after="160" w:line="276" w:lineRule="auto"/>
              <w:rPr>
                <w:rFonts w:ascii="Arial" w:eastAsia="Calibri" w:hAnsi="Arial" w:cs="Arial"/>
                <w:sz w:val="22"/>
                <w:szCs w:val="22"/>
              </w:rPr>
            </w:pPr>
          </w:p>
          <w:p w:rsidR="00A25682" w:rsidRPr="00242514" w:rsidRDefault="00A25682" w:rsidP="00AF2249">
            <w:pPr>
              <w:tabs>
                <w:tab w:val="left" w:pos="6375"/>
              </w:tabs>
              <w:spacing w:after="160" w:line="276" w:lineRule="auto"/>
              <w:rPr>
                <w:rFonts w:ascii="Arial" w:eastAsia="Calibri" w:hAnsi="Arial" w:cs="Arial"/>
                <w:sz w:val="22"/>
                <w:szCs w:val="22"/>
              </w:rPr>
            </w:pPr>
          </w:p>
          <w:p w:rsidR="00513189" w:rsidRPr="00242514" w:rsidRDefault="00513189" w:rsidP="00AF2249">
            <w:pPr>
              <w:tabs>
                <w:tab w:val="left" w:pos="6375"/>
              </w:tabs>
              <w:spacing w:after="160" w:line="276" w:lineRule="auto"/>
              <w:rPr>
                <w:rFonts w:ascii="Arial" w:eastAsia="Calibri" w:hAnsi="Arial" w:cs="Arial"/>
                <w:sz w:val="22"/>
                <w:szCs w:val="22"/>
              </w:rPr>
            </w:pPr>
          </w:p>
          <w:p w:rsidR="00513189" w:rsidRPr="00242514" w:rsidRDefault="00513189" w:rsidP="00AF2249">
            <w:pPr>
              <w:tabs>
                <w:tab w:val="left" w:pos="6375"/>
              </w:tabs>
              <w:spacing w:after="160" w:line="276" w:lineRule="auto"/>
              <w:rPr>
                <w:rFonts w:ascii="Arial" w:eastAsia="Calibri" w:hAnsi="Arial" w:cs="Arial"/>
                <w:sz w:val="22"/>
                <w:szCs w:val="22"/>
              </w:rPr>
            </w:pPr>
          </w:p>
        </w:tc>
      </w:tr>
    </w:tbl>
    <w:p w:rsidR="00513189" w:rsidRPr="00242514" w:rsidRDefault="00513189" w:rsidP="00242514">
      <w:pPr>
        <w:spacing w:line="276" w:lineRule="auto"/>
        <w:rPr>
          <w:rFonts w:ascii="Arial" w:hAnsi="Arial" w:cs="Arial"/>
          <w:b/>
          <w:color w:val="FF0000"/>
        </w:rPr>
      </w:pPr>
    </w:p>
    <w:tbl>
      <w:tblPr>
        <w:tblpPr w:leftFromText="180" w:rightFromText="180" w:vertAnchor="text" w:horzAnchor="page" w:tblpX="631" w:tblpY="9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513189" w:rsidRPr="00242514" w:rsidTr="00513189">
        <w:tc>
          <w:tcPr>
            <w:tcW w:w="10774" w:type="dxa"/>
            <w:shd w:val="clear" w:color="auto" w:fill="DEEAF6" w:themeFill="accent5" w:themeFillTint="33"/>
          </w:tcPr>
          <w:p w:rsidR="00513189" w:rsidRPr="00242514" w:rsidRDefault="00F0100F" w:rsidP="00513189">
            <w:pPr>
              <w:spacing w:line="276" w:lineRule="auto"/>
              <w:rPr>
                <w:rFonts w:ascii="Arial" w:eastAsia="Calibri" w:hAnsi="Arial" w:cs="Arial"/>
                <w:i/>
                <w:sz w:val="22"/>
                <w:szCs w:val="22"/>
              </w:rPr>
            </w:pPr>
            <w:r w:rsidRPr="00242514">
              <w:rPr>
                <w:rFonts w:ascii="Arial" w:hAnsi="Arial" w:cs="Arial"/>
                <w:b/>
              </w:rPr>
              <w:t>I reasonably believe</w:t>
            </w:r>
            <w:r w:rsidR="00513189" w:rsidRPr="00242514">
              <w:rPr>
                <w:rFonts w:ascii="Arial" w:hAnsi="Arial" w:cs="Arial"/>
                <w:b/>
              </w:rPr>
              <w:t xml:space="preserve"> that information stored on the electronic device is relevant to a reasonable line of enquiry </w:t>
            </w:r>
            <w:r w:rsidRPr="00242514">
              <w:rPr>
                <w:rFonts w:ascii="Arial" w:hAnsi="Arial" w:cs="Arial"/>
                <w:b/>
              </w:rPr>
              <w:t xml:space="preserve">/ </w:t>
            </w:r>
            <w:r w:rsidR="00D05888" w:rsidRPr="00242514">
              <w:rPr>
                <w:rFonts w:ascii="Arial" w:hAnsi="Arial" w:cs="Arial"/>
                <w:b/>
              </w:rPr>
              <w:t>the purpose because:</w:t>
            </w:r>
            <w:r w:rsidR="00513189" w:rsidRPr="00242514">
              <w:rPr>
                <w:rFonts w:ascii="Arial" w:eastAsia="Calibri" w:hAnsi="Arial" w:cs="Arial"/>
                <w:i/>
                <w:sz w:val="22"/>
                <w:szCs w:val="22"/>
              </w:rPr>
              <w:t xml:space="preserve"> </w:t>
            </w:r>
          </w:p>
          <w:p w:rsidR="00CA5C16" w:rsidRPr="00242514" w:rsidRDefault="00CA5C16" w:rsidP="00513189">
            <w:pPr>
              <w:spacing w:line="276" w:lineRule="auto"/>
              <w:rPr>
                <w:rFonts w:ascii="Arial" w:eastAsia="Calibri" w:hAnsi="Arial" w:cs="Arial"/>
                <w:sz w:val="22"/>
                <w:szCs w:val="22"/>
              </w:rPr>
            </w:pPr>
          </w:p>
        </w:tc>
      </w:tr>
      <w:tr w:rsidR="00513189" w:rsidRPr="00242514" w:rsidTr="00513189">
        <w:trPr>
          <w:trHeight w:val="1611"/>
        </w:trPr>
        <w:tc>
          <w:tcPr>
            <w:tcW w:w="10774" w:type="dxa"/>
          </w:tcPr>
          <w:p w:rsidR="00513189" w:rsidRPr="00242514" w:rsidRDefault="00513189" w:rsidP="00513189">
            <w:pPr>
              <w:spacing w:after="160" w:line="276" w:lineRule="auto"/>
              <w:rPr>
                <w:rFonts w:ascii="Arial" w:eastAsia="Calibri" w:hAnsi="Arial" w:cs="Arial"/>
                <w:i/>
                <w:color w:val="808080" w:themeColor="background1" w:themeShade="80"/>
                <w:sz w:val="20"/>
                <w:szCs w:val="20"/>
              </w:rPr>
            </w:pPr>
            <w:r w:rsidRPr="00242514">
              <w:rPr>
                <w:rFonts w:ascii="Arial" w:eastAsia="Calibri" w:hAnsi="Arial" w:cs="Arial"/>
                <w:i/>
                <w:color w:val="808080" w:themeColor="background1" w:themeShade="80"/>
                <w:sz w:val="20"/>
                <w:szCs w:val="20"/>
              </w:rPr>
              <w:t>Explain the offence(s) under investigation or the circumstances, and the basis for your belief</w:t>
            </w:r>
            <w:r w:rsidR="00D05888" w:rsidRPr="00242514">
              <w:rPr>
                <w:rFonts w:ascii="Arial" w:eastAsia="Calibri" w:hAnsi="Arial" w:cs="Arial"/>
                <w:i/>
                <w:color w:val="808080" w:themeColor="background1" w:themeShade="80"/>
                <w:sz w:val="20"/>
                <w:szCs w:val="20"/>
              </w:rPr>
              <w:t xml:space="preserve"> that information is on the device. This will either be to follow a reasonable line of enquiry if investigating a crime, or for the purpose of extraction, i.e. locating a missing person or protecting a child or at risk adult</w:t>
            </w:r>
            <w:r w:rsidRPr="00242514">
              <w:rPr>
                <w:rFonts w:ascii="Arial" w:eastAsia="Calibri" w:hAnsi="Arial" w:cs="Arial"/>
                <w:i/>
                <w:color w:val="808080" w:themeColor="background1" w:themeShade="80"/>
                <w:sz w:val="20"/>
                <w:szCs w:val="20"/>
              </w:rPr>
              <w:t>:</w:t>
            </w:r>
          </w:p>
          <w:p w:rsidR="00513189" w:rsidRPr="00242514" w:rsidRDefault="00513189" w:rsidP="00513189">
            <w:pPr>
              <w:tabs>
                <w:tab w:val="left" w:pos="6375"/>
              </w:tabs>
              <w:spacing w:after="160" w:line="276" w:lineRule="auto"/>
              <w:rPr>
                <w:rFonts w:ascii="Arial" w:eastAsia="Calibri" w:hAnsi="Arial" w:cs="Arial"/>
                <w:sz w:val="22"/>
                <w:szCs w:val="22"/>
              </w:rPr>
            </w:pPr>
          </w:p>
          <w:p w:rsidR="00513189" w:rsidRDefault="00513189" w:rsidP="00513189">
            <w:pPr>
              <w:tabs>
                <w:tab w:val="left" w:pos="6375"/>
              </w:tabs>
              <w:spacing w:after="160" w:line="276" w:lineRule="auto"/>
              <w:rPr>
                <w:rFonts w:ascii="Arial" w:eastAsia="Calibri" w:hAnsi="Arial" w:cs="Arial"/>
                <w:sz w:val="22"/>
                <w:szCs w:val="22"/>
              </w:rPr>
            </w:pPr>
          </w:p>
          <w:p w:rsidR="00242514" w:rsidRDefault="00242514" w:rsidP="00513189">
            <w:pPr>
              <w:tabs>
                <w:tab w:val="left" w:pos="6375"/>
              </w:tabs>
              <w:spacing w:after="160" w:line="276" w:lineRule="auto"/>
              <w:rPr>
                <w:rFonts w:ascii="Arial" w:eastAsia="Calibri" w:hAnsi="Arial" w:cs="Arial"/>
                <w:sz w:val="22"/>
                <w:szCs w:val="22"/>
              </w:rPr>
            </w:pPr>
          </w:p>
          <w:p w:rsidR="00242514" w:rsidRPr="00242514" w:rsidRDefault="00242514" w:rsidP="00513189">
            <w:pPr>
              <w:tabs>
                <w:tab w:val="left" w:pos="6375"/>
              </w:tabs>
              <w:spacing w:after="160" w:line="276" w:lineRule="auto"/>
              <w:rPr>
                <w:rFonts w:ascii="Arial" w:eastAsia="Calibri" w:hAnsi="Arial" w:cs="Arial"/>
                <w:sz w:val="22"/>
                <w:szCs w:val="22"/>
              </w:rPr>
            </w:pPr>
          </w:p>
          <w:p w:rsidR="00513189" w:rsidRPr="00242514" w:rsidRDefault="00513189" w:rsidP="00513189">
            <w:pPr>
              <w:tabs>
                <w:tab w:val="left" w:pos="6375"/>
              </w:tabs>
              <w:spacing w:after="160" w:line="276" w:lineRule="auto"/>
              <w:rPr>
                <w:rFonts w:ascii="Arial" w:eastAsia="Calibri" w:hAnsi="Arial" w:cs="Arial"/>
                <w:sz w:val="22"/>
                <w:szCs w:val="22"/>
              </w:rPr>
            </w:pPr>
          </w:p>
        </w:tc>
      </w:tr>
    </w:tbl>
    <w:p w:rsidR="00513189" w:rsidRPr="00242514" w:rsidRDefault="00513189" w:rsidP="00662DCF">
      <w:pPr>
        <w:spacing w:line="276" w:lineRule="auto"/>
        <w:jc w:val="center"/>
        <w:rPr>
          <w:rFonts w:ascii="Arial" w:hAnsi="Arial" w:cs="Arial"/>
          <w:b/>
          <w:color w:val="FF0000"/>
        </w:rPr>
      </w:pPr>
    </w:p>
    <w:p w:rsidR="00513189" w:rsidRPr="00242514" w:rsidRDefault="00513189" w:rsidP="00662DCF">
      <w:pPr>
        <w:spacing w:line="276" w:lineRule="auto"/>
        <w:jc w:val="center"/>
        <w:rPr>
          <w:rFonts w:ascii="Arial" w:hAnsi="Arial" w:cs="Arial"/>
          <w:b/>
          <w:color w:val="FF000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513189" w:rsidRPr="00242514" w:rsidTr="00AF2249">
        <w:tc>
          <w:tcPr>
            <w:tcW w:w="10774" w:type="dxa"/>
            <w:shd w:val="clear" w:color="auto" w:fill="DEEAF6" w:themeFill="accent5" w:themeFillTint="33"/>
          </w:tcPr>
          <w:p w:rsidR="00513189" w:rsidRPr="00242514" w:rsidRDefault="00513189" w:rsidP="00AF2249">
            <w:pPr>
              <w:spacing w:line="276" w:lineRule="auto"/>
              <w:rPr>
                <w:rFonts w:ascii="Arial" w:hAnsi="Arial" w:cs="Arial"/>
                <w:b/>
              </w:rPr>
            </w:pPr>
            <w:r w:rsidRPr="00242514">
              <w:rPr>
                <w:rFonts w:ascii="Arial" w:hAnsi="Arial" w:cs="Arial"/>
                <w:b/>
              </w:rPr>
              <w:t>Why it is strictly necessary and proportionate to extract the information</w:t>
            </w:r>
          </w:p>
          <w:p w:rsidR="00513189" w:rsidRPr="00242514" w:rsidRDefault="00513189" w:rsidP="00AF2249">
            <w:pPr>
              <w:spacing w:line="276" w:lineRule="auto"/>
              <w:rPr>
                <w:rFonts w:ascii="Arial" w:eastAsia="Calibri" w:hAnsi="Arial" w:cs="Arial"/>
                <w:i/>
                <w:sz w:val="22"/>
                <w:szCs w:val="22"/>
              </w:rPr>
            </w:pPr>
          </w:p>
          <w:p w:rsidR="00513189" w:rsidRPr="00242514" w:rsidRDefault="00513189" w:rsidP="00AF2249">
            <w:pPr>
              <w:spacing w:line="276" w:lineRule="auto"/>
              <w:rPr>
                <w:rFonts w:ascii="Arial" w:eastAsia="Calibri" w:hAnsi="Arial" w:cs="Arial"/>
                <w:i/>
                <w:sz w:val="22"/>
                <w:szCs w:val="22"/>
              </w:rPr>
            </w:pPr>
            <w:r w:rsidRPr="00242514">
              <w:rPr>
                <w:rFonts w:ascii="Arial" w:eastAsia="Calibri" w:hAnsi="Arial" w:cs="Arial"/>
                <w:i/>
                <w:sz w:val="22"/>
                <w:szCs w:val="22"/>
              </w:rPr>
              <w:t>Explain why the information is strictly necessary in light of the reasonable lines of enquiry or the purpose you have identified above.</w:t>
            </w:r>
          </w:p>
          <w:p w:rsidR="00513189" w:rsidRPr="00242514" w:rsidRDefault="00513189" w:rsidP="00AF2249">
            <w:pPr>
              <w:spacing w:line="276" w:lineRule="auto"/>
              <w:rPr>
                <w:rFonts w:ascii="Arial" w:eastAsia="Calibri" w:hAnsi="Arial" w:cs="Arial"/>
                <w:i/>
                <w:sz w:val="22"/>
                <w:szCs w:val="22"/>
              </w:rPr>
            </w:pPr>
          </w:p>
          <w:p w:rsidR="00513189" w:rsidRPr="00242514" w:rsidRDefault="00513189" w:rsidP="00AF2249">
            <w:pPr>
              <w:spacing w:line="276" w:lineRule="auto"/>
              <w:rPr>
                <w:rFonts w:ascii="Arial" w:hAnsi="Arial" w:cs="Arial"/>
                <w:b/>
              </w:rPr>
            </w:pPr>
            <w:r w:rsidRPr="00242514">
              <w:rPr>
                <w:rFonts w:ascii="Arial" w:eastAsia="Calibri" w:hAnsi="Arial" w:cs="Arial"/>
                <w:i/>
                <w:sz w:val="22"/>
                <w:szCs w:val="22"/>
              </w:rPr>
              <w:t xml:space="preserve">You must have considered the risk of obtaining other information that is not being targeted and </w:t>
            </w:r>
            <w:r w:rsidRPr="00242514">
              <w:rPr>
                <w:rFonts w:ascii="Arial" w:hAnsi="Arial" w:cs="Arial"/>
                <w:i/>
                <w:sz w:val="22"/>
                <w:szCs w:val="22"/>
              </w:rPr>
              <w:t>collateral</w:t>
            </w:r>
            <w:r w:rsidRPr="00242514">
              <w:rPr>
                <w:rFonts w:ascii="Arial" w:hAnsi="Arial" w:cs="Arial"/>
                <w:i/>
              </w:rPr>
              <w:t xml:space="preserve"> intrusion</w:t>
            </w:r>
            <w:r w:rsidRPr="00242514">
              <w:rPr>
                <w:rFonts w:ascii="Arial" w:eastAsia="Calibri" w:hAnsi="Arial" w:cs="Arial"/>
                <w:i/>
                <w:sz w:val="22"/>
                <w:szCs w:val="22"/>
              </w:rPr>
              <w:t>.</w:t>
            </w:r>
          </w:p>
          <w:p w:rsidR="00513189" w:rsidRPr="00242514" w:rsidRDefault="00513189" w:rsidP="00AF2249">
            <w:pPr>
              <w:spacing w:line="276" w:lineRule="auto"/>
              <w:rPr>
                <w:rFonts w:ascii="Arial" w:hAnsi="Arial" w:cs="Arial"/>
                <w:b/>
              </w:rPr>
            </w:pPr>
          </w:p>
        </w:tc>
      </w:tr>
      <w:tr w:rsidR="00513189" w:rsidRPr="00242514" w:rsidTr="00AF2249">
        <w:trPr>
          <w:trHeight w:val="3396"/>
        </w:trPr>
        <w:tc>
          <w:tcPr>
            <w:tcW w:w="10774" w:type="dxa"/>
          </w:tcPr>
          <w:p w:rsidR="00A25682" w:rsidRPr="00242514" w:rsidRDefault="00CA5C16" w:rsidP="00A25682">
            <w:pPr>
              <w:rPr>
                <w:rFonts w:ascii="Arial" w:hAnsi="Arial" w:cs="Arial"/>
              </w:rPr>
            </w:pPr>
            <w:r w:rsidRPr="00242514">
              <w:rPr>
                <w:rFonts w:ascii="Arial" w:eastAsia="Calibri" w:hAnsi="Arial" w:cs="Arial"/>
                <w:i/>
                <w:color w:val="808080" w:themeColor="background1" w:themeShade="80"/>
                <w:sz w:val="20"/>
                <w:szCs w:val="20"/>
              </w:rPr>
              <w:t>E</w:t>
            </w:r>
            <w:r w:rsidR="00A25682" w:rsidRPr="00242514">
              <w:rPr>
                <w:rFonts w:ascii="Arial" w:eastAsia="Calibri" w:hAnsi="Arial" w:cs="Arial"/>
                <w:i/>
                <w:color w:val="808080" w:themeColor="background1" w:themeShade="80"/>
                <w:sz w:val="20"/>
                <w:szCs w:val="20"/>
              </w:rPr>
              <w:t>xplain what alternative less intrusive methods of obtaining this information have been considered, and if available, why it is not practicable to use them. Specify how the information will be reviewed to minimise intrusion</w:t>
            </w:r>
            <w:r w:rsidRPr="00242514">
              <w:rPr>
                <w:rFonts w:ascii="Arial" w:eastAsia="Calibri" w:hAnsi="Arial" w:cs="Arial"/>
                <w:i/>
                <w:color w:val="808080" w:themeColor="background1" w:themeShade="80"/>
                <w:sz w:val="20"/>
                <w:szCs w:val="20"/>
              </w:rPr>
              <w:t>, yet secures the information sufficiently</w:t>
            </w:r>
            <w:r w:rsidR="00A25682" w:rsidRPr="00242514">
              <w:rPr>
                <w:rFonts w:ascii="Arial" w:eastAsia="Calibri" w:hAnsi="Arial" w:cs="Arial"/>
                <w:i/>
                <w:color w:val="808080" w:themeColor="background1" w:themeShade="80"/>
                <w:sz w:val="20"/>
                <w:szCs w:val="20"/>
              </w:rPr>
              <w:t xml:space="preserve">. Always consider an incremental approach where possible, </w:t>
            </w:r>
            <w:r w:rsidR="00A25682" w:rsidRPr="00242514">
              <w:rPr>
                <w:rFonts w:ascii="Arial" w:eastAsia="Calibri" w:hAnsi="Arial" w:cs="Arial"/>
                <w:i/>
                <w:color w:val="767171" w:themeColor="background2" w:themeShade="80"/>
                <w:sz w:val="20"/>
                <w:szCs w:val="20"/>
              </w:rPr>
              <w:t>and e</w:t>
            </w:r>
            <w:r w:rsidR="00A25682" w:rsidRPr="00242514">
              <w:rPr>
                <w:rFonts w:ascii="Arial" w:hAnsi="Arial" w:cs="Arial"/>
                <w:i/>
                <w:color w:val="767171" w:themeColor="background2" w:themeShade="80"/>
                <w:sz w:val="20"/>
                <w:szCs w:val="20"/>
              </w:rPr>
              <w:t>xtraction from a suspect’s device should always be considered first.</w:t>
            </w: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p w:rsidR="00513189" w:rsidRPr="00242514" w:rsidRDefault="00513189" w:rsidP="00AF2249">
            <w:pPr>
              <w:spacing w:line="276" w:lineRule="auto"/>
              <w:rPr>
                <w:rFonts w:ascii="Arial" w:eastAsia="Calibri" w:hAnsi="Arial" w:cs="Arial"/>
                <w:sz w:val="22"/>
                <w:szCs w:val="22"/>
              </w:rPr>
            </w:pPr>
          </w:p>
        </w:tc>
      </w:tr>
    </w:tbl>
    <w:p w:rsidR="00662DCF" w:rsidRPr="00242514" w:rsidRDefault="00662DCF" w:rsidP="00662DCF">
      <w:pPr>
        <w:spacing w:line="276" w:lineRule="auto"/>
        <w:rPr>
          <w:rFonts w:ascii="Arial" w:hAnsi="Arial" w:cs="Arial"/>
        </w:rPr>
      </w:pPr>
    </w:p>
    <w:p w:rsidR="007D6B0C" w:rsidRPr="00242514" w:rsidRDefault="007D6B0C" w:rsidP="00905213">
      <w:pPr>
        <w:spacing w:line="276" w:lineRule="auto"/>
        <w:rPr>
          <w:rFonts w:ascii="Arial" w:hAnsi="Arial" w:cs="Arial"/>
        </w:rPr>
      </w:pPr>
    </w:p>
    <w:tbl>
      <w:tblPr>
        <w:tblStyle w:val="TableGrid"/>
        <w:tblW w:w="10774" w:type="dxa"/>
        <w:tblInd w:w="-856" w:type="dxa"/>
        <w:tblLook w:val="04A0" w:firstRow="1" w:lastRow="0" w:firstColumn="1" w:lastColumn="0" w:noHBand="0" w:noVBand="1"/>
      </w:tblPr>
      <w:tblGrid>
        <w:gridCol w:w="3859"/>
        <w:gridCol w:w="6915"/>
      </w:tblGrid>
      <w:tr w:rsidR="00676881" w:rsidRPr="00242514" w:rsidTr="00AF2249">
        <w:tc>
          <w:tcPr>
            <w:tcW w:w="10774" w:type="dxa"/>
            <w:gridSpan w:val="2"/>
            <w:shd w:val="clear" w:color="auto" w:fill="DEEAF6" w:themeFill="accent5" w:themeFillTint="33"/>
          </w:tcPr>
          <w:p w:rsidR="00676881" w:rsidRPr="00242514" w:rsidRDefault="00676881" w:rsidP="00AF2249">
            <w:pPr>
              <w:spacing w:line="276" w:lineRule="auto"/>
              <w:rPr>
                <w:rFonts w:ascii="Arial" w:hAnsi="Arial" w:cs="Arial"/>
                <w:b/>
              </w:rPr>
            </w:pPr>
            <w:r w:rsidRPr="00242514">
              <w:rPr>
                <w:rFonts w:ascii="Arial" w:hAnsi="Arial" w:cs="Arial"/>
                <w:b/>
              </w:rPr>
              <w:t>Confidential material</w:t>
            </w:r>
          </w:p>
          <w:p w:rsidR="00242514" w:rsidRDefault="004017F6" w:rsidP="004017F6">
            <w:pPr>
              <w:spacing w:line="276" w:lineRule="auto"/>
              <w:rPr>
                <w:rFonts w:ascii="Arial" w:hAnsi="Arial" w:cs="Arial"/>
                <w:bCs/>
                <w:color w:val="FF0000"/>
              </w:rPr>
            </w:pPr>
            <w:r w:rsidRPr="00242514">
              <w:rPr>
                <w:rFonts w:ascii="Arial" w:hAnsi="Arial" w:cs="Arial"/>
                <w:bCs/>
                <w:color w:val="FF0000"/>
              </w:rPr>
              <w:t xml:space="preserve">You </w:t>
            </w:r>
            <w:r w:rsidRPr="00242514">
              <w:rPr>
                <w:rFonts w:ascii="Arial" w:hAnsi="Arial" w:cs="Arial"/>
                <w:bCs/>
                <w:color w:val="FF0000"/>
                <w:u w:val="single"/>
              </w:rPr>
              <w:t>must</w:t>
            </w:r>
            <w:r w:rsidRPr="00242514">
              <w:rPr>
                <w:rFonts w:ascii="Arial" w:hAnsi="Arial" w:cs="Arial"/>
                <w:bCs/>
                <w:color w:val="FF0000"/>
              </w:rPr>
              <w:t xml:space="preserve"> assess whether there is a risk of obtaining confidential information.</w:t>
            </w:r>
          </w:p>
          <w:p w:rsidR="00676881" w:rsidRPr="00242514" w:rsidRDefault="00242514" w:rsidP="004017F6">
            <w:pPr>
              <w:spacing w:line="276" w:lineRule="auto"/>
              <w:rPr>
                <w:rFonts w:ascii="Arial" w:hAnsi="Arial" w:cs="Arial"/>
                <w:bCs/>
              </w:rPr>
            </w:pPr>
            <w:r>
              <w:rPr>
                <w:rFonts w:ascii="Arial" w:hAnsi="Arial" w:cs="Arial"/>
                <w:bCs/>
              </w:rPr>
              <w:t>(</w:t>
            </w:r>
            <w:r w:rsidRPr="00242514">
              <w:rPr>
                <w:rFonts w:ascii="Arial" w:hAnsi="Arial" w:cs="Arial"/>
                <w:bCs/>
              </w:rPr>
              <w:t xml:space="preserve">See FAQs for an explanation </w:t>
            </w:r>
            <w:r w:rsidR="00B80954">
              <w:rPr>
                <w:rFonts w:ascii="Arial" w:hAnsi="Arial" w:cs="Arial"/>
                <w:bCs/>
              </w:rPr>
              <w:t>and guidance on confidential information</w:t>
            </w:r>
            <w:r>
              <w:rPr>
                <w:rFonts w:ascii="Arial" w:hAnsi="Arial" w:cs="Arial"/>
                <w:bCs/>
              </w:rPr>
              <w:t>)</w:t>
            </w:r>
            <w:r w:rsidR="00676881" w:rsidRPr="00242514">
              <w:rPr>
                <w:rFonts w:ascii="Arial" w:hAnsi="Arial" w:cs="Arial"/>
                <w:bCs/>
              </w:rPr>
              <w:t xml:space="preserve"> </w:t>
            </w:r>
          </w:p>
          <w:p w:rsidR="004017F6" w:rsidRPr="00242514" w:rsidRDefault="004017F6" w:rsidP="004017F6">
            <w:pPr>
              <w:spacing w:line="276" w:lineRule="auto"/>
              <w:rPr>
                <w:rFonts w:ascii="Arial" w:hAnsi="Arial" w:cs="Arial"/>
                <w:bCs/>
              </w:rPr>
            </w:pPr>
          </w:p>
        </w:tc>
      </w:tr>
      <w:tr w:rsidR="00676881" w:rsidRPr="00242514" w:rsidTr="00AF2249">
        <w:tc>
          <w:tcPr>
            <w:tcW w:w="3859" w:type="dxa"/>
            <w:shd w:val="clear" w:color="auto" w:fill="DEEAF6" w:themeFill="accent5" w:themeFillTint="33"/>
          </w:tcPr>
          <w:p w:rsidR="00676881" w:rsidRPr="00242514" w:rsidRDefault="00676881" w:rsidP="00AF2249">
            <w:pPr>
              <w:spacing w:line="276" w:lineRule="auto"/>
              <w:rPr>
                <w:rFonts w:ascii="Arial" w:hAnsi="Arial" w:cs="Arial"/>
              </w:rPr>
            </w:pPr>
            <w:r w:rsidRPr="00242514">
              <w:rPr>
                <w:rFonts w:ascii="Arial" w:hAnsi="Arial" w:cs="Arial"/>
              </w:rPr>
              <w:t>Has the device user been asked whether there is likely to be confidential information on the user’s device? if so</w:t>
            </w:r>
            <w:r w:rsidR="00F81DFD" w:rsidRPr="00242514">
              <w:rPr>
                <w:rFonts w:ascii="Arial" w:hAnsi="Arial" w:cs="Arial"/>
              </w:rPr>
              <w:t>,</w:t>
            </w:r>
            <w:r w:rsidRPr="00242514">
              <w:rPr>
                <w:rFonts w:ascii="Arial" w:hAnsi="Arial" w:cs="Arial"/>
              </w:rPr>
              <w:t xml:space="preserve"> what was their response</w:t>
            </w:r>
            <w:r w:rsidR="00F81DFD" w:rsidRPr="00242514">
              <w:rPr>
                <w:rFonts w:ascii="Arial" w:hAnsi="Arial" w:cs="Arial"/>
              </w:rPr>
              <w:t>?</w:t>
            </w:r>
          </w:p>
        </w:tc>
        <w:tc>
          <w:tcPr>
            <w:tcW w:w="6915" w:type="dxa"/>
          </w:tcPr>
          <w:p w:rsidR="00676881" w:rsidRPr="00242514" w:rsidRDefault="00676881" w:rsidP="00AF2249">
            <w:pPr>
              <w:spacing w:line="276" w:lineRule="auto"/>
              <w:rPr>
                <w:rFonts w:ascii="Arial" w:hAnsi="Arial" w:cs="Arial"/>
              </w:rPr>
            </w:pPr>
          </w:p>
        </w:tc>
      </w:tr>
      <w:tr w:rsidR="00676881" w:rsidRPr="00242514" w:rsidTr="00AF2249">
        <w:tc>
          <w:tcPr>
            <w:tcW w:w="3859" w:type="dxa"/>
            <w:shd w:val="clear" w:color="auto" w:fill="DEEAF6" w:themeFill="accent5" w:themeFillTint="33"/>
          </w:tcPr>
          <w:p w:rsidR="00676881" w:rsidRPr="00242514" w:rsidRDefault="004017F6" w:rsidP="00242514">
            <w:pPr>
              <w:spacing w:line="276" w:lineRule="auto"/>
              <w:rPr>
                <w:rFonts w:ascii="Arial" w:hAnsi="Arial" w:cs="Arial"/>
              </w:rPr>
            </w:pPr>
            <w:r w:rsidRPr="00242514">
              <w:rPr>
                <w:rFonts w:ascii="Arial" w:hAnsi="Arial" w:cs="Arial"/>
              </w:rPr>
              <w:t>Do you expect to find confidential information on the devic</w:t>
            </w:r>
            <w:r w:rsidR="00B80954">
              <w:rPr>
                <w:rFonts w:ascii="Arial" w:hAnsi="Arial" w:cs="Arial"/>
              </w:rPr>
              <w:t>e? If so, how will you proceed?</w:t>
            </w:r>
          </w:p>
        </w:tc>
        <w:tc>
          <w:tcPr>
            <w:tcW w:w="6915" w:type="dxa"/>
          </w:tcPr>
          <w:p w:rsidR="00676881" w:rsidRPr="00242514" w:rsidRDefault="00676881" w:rsidP="00AF2249">
            <w:pPr>
              <w:spacing w:line="276" w:lineRule="auto"/>
              <w:rPr>
                <w:rFonts w:ascii="Arial" w:hAnsi="Arial" w:cs="Arial"/>
              </w:rPr>
            </w:pPr>
          </w:p>
          <w:p w:rsidR="00676881" w:rsidRPr="00242514" w:rsidRDefault="00676881" w:rsidP="00AF2249">
            <w:pPr>
              <w:spacing w:line="276" w:lineRule="auto"/>
              <w:rPr>
                <w:rFonts w:ascii="Arial" w:hAnsi="Arial" w:cs="Arial"/>
              </w:rPr>
            </w:pPr>
          </w:p>
          <w:p w:rsidR="00676881" w:rsidRPr="00242514" w:rsidRDefault="00676881" w:rsidP="00AF2249">
            <w:pPr>
              <w:spacing w:line="276" w:lineRule="auto"/>
              <w:rPr>
                <w:rFonts w:ascii="Arial" w:hAnsi="Arial" w:cs="Arial"/>
              </w:rPr>
            </w:pPr>
          </w:p>
        </w:tc>
      </w:tr>
    </w:tbl>
    <w:p w:rsidR="00662DCF" w:rsidRPr="00242514" w:rsidRDefault="00662DCF" w:rsidP="00905213">
      <w:pPr>
        <w:spacing w:line="276" w:lineRule="auto"/>
        <w:rPr>
          <w:rFonts w:ascii="Arial" w:hAnsi="Arial" w:cs="Arial"/>
        </w:rPr>
      </w:pPr>
    </w:p>
    <w:tbl>
      <w:tblPr>
        <w:tblW w:w="107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7"/>
      </w:tblGrid>
      <w:tr w:rsidR="00DF4C2B" w:rsidRPr="00242514" w:rsidTr="00AF2249">
        <w:tc>
          <w:tcPr>
            <w:tcW w:w="107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DF4C2B" w:rsidRPr="00242514" w:rsidRDefault="00DF4C2B" w:rsidP="00AF2249">
            <w:pPr>
              <w:spacing w:line="276" w:lineRule="auto"/>
              <w:rPr>
                <w:rFonts w:ascii="Arial" w:hAnsi="Arial" w:cs="Arial"/>
                <w:b/>
              </w:rPr>
            </w:pPr>
            <w:r w:rsidRPr="00242514">
              <w:rPr>
                <w:rFonts w:ascii="Arial" w:hAnsi="Arial" w:cs="Arial"/>
                <w:b/>
              </w:rPr>
              <w:t>Extraction time period:</w:t>
            </w:r>
          </w:p>
          <w:p w:rsidR="00DF4C2B" w:rsidRPr="00242514" w:rsidRDefault="00DF4C2B" w:rsidP="00AF2249">
            <w:pPr>
              <w:spacing w:line="276" w:lineRule="auto"/>
              <w:rPr>
                <w:rFonts w:ascii="Arial" w:hAnsi="Arial" w:cs="Arial"/>
                <w:i/>
              </w:rPr>
            </w:pPr>
            <w:r w:rsidRPr="00242514">
              <w:rPr>
                <w:rFonts w:ascii="Arial" w:hAnsi="Arial" w:cs="Arial"/>
                <w:i/>
              </w:rPr>
              <w:t>Record how long the user is likely to be without their device</w:t>
            </w:r>
          </w:p>
        </w:tc>
      </w:tr>
      <w:tr w:rsidR="00DF4C2B" w:rsidRPr="00242514" w:rsidTr="00AF2249">
        <w:trPr>
          <w:trHeight w:val="70"/>
        </w:trPr>
        <w:tc>
          <w:tcPr>
            <w:tcW w:w="10777" w:type="dxa"/>
            <w:tcBorders>
              <w:top w:val="single" w:sz="4" w:space="0" w:color="auto"/>
              <w:left w:val="single" w:sz="4" w:space="0" w:color="auto"/>
              <w:bottom w:val="single" w:sz="4" w:space="0" w:color="auto"/>
              <w:right w:val="single" w:sz="4" w:space="0" w:color="auto"/>
            </w:tcBorders>
          </w:tcPr>
          <w:p w:rsidR="00DF4C2B" w:rsidRPr="00242514" w:rsidRDefault="00DF4C2B" w:rsidP="00AF2249">
            <w:pPr>
              <w:spacing w:line="276" w:lineRule="auto"/>
              <w:rPr>
                <w:rFonts w:ascii="Arial" w:hAnsi="Arial" w:cs="Arial"/>
                <w:i/>
                <w:color w:val="808080" w:themeColor="background1" w:themeShade="80"/>
                <w:sz w:val="20"/>
                <w:szCs w:val="20"/>
              </w:rPr>
            </w:pPr>
            <w:r w:rsidRPr="00242514">
              <w:rPr>
                <w:rFonts w:ascii="Arial" w:hAnsi="Arial" w:cs="Arial"/>
                <w:i/>
                <w:color w:val="808080" w:themeColor="background1" w:themeShade="80"/>
                <w:sz w:val="20"/>
                <w:szCs w:val="20"/>
              </w:rPr>
              <w:t xml:space="preserve">The time-period the user will be without their device will be </w:t>
            </w:r>
            <w:r w:rsidR="004B63D3">
              <w:rPr>
                <w:rFonts w:ascii="Arial" w:hAnsi="Arial" w:cs="Arial"/>
                <w:i/>
                <w:color w:val="808080" w:themeColor="background1" w:themeShade="80"/>
                <w:sz w:val="20"/>
                <w:szCs w:val="20"/>
              </w:rPr>
              <w:t>dependent on force capability and capacity</w:t>
            </w:r>
            <w:r w:rsidRPr="00242514">
              <w:rPr>
                <w:rFonts w:ascii="Arial" w:hAnsi="Arial" w:cs="Arial"/>
                <w:i/>
                <w:color w:val="808080" w:themeColor="background1" w:themeShade="80"/>
                <w:sz w:val="20"/>
                <w:szCs w:val="20"/>
              </w:rPr>
              <w:t xml:space="preserve">. If you cannot be precise, you must provide the device user with an approximate time-period. </w:t>
            </w:r>
          </w:p>
          <w:p w:rsidR="00DF4C2B" w:rsidRPr="00242514" w:rsidRDefault="00DF4C2B" w:rsidP="00AF2249">
            <w:pPr>
              <w:spacing w:line="276" w:lineRule="auto"/>
              <w:rPr>
                <w:rFonts w:ascii="Arial" w:hAnsi="Arial" w:cs="Arial"/>
              </w:rPr>
            </w:pPr>
          </w:p>
          <w:p w:rsidR="00DF4C2B" w:rsidRPr="00242514" w:rsidRDefault="00DF4C2B" w:rsidP="00AF2249">
            <w:pPr>
              <w:spacing w:line="276" w:lineRule="auto"/>
              <w:rPr>
                <w:rFonts w:ascii="Arial" w:hAnsi="Arial" w:cs="Arial"/>
              </w:rPr>
            </w:pPr>
          </w:p>
          <w:p w:rsidR="00DF4C2B" w:rsidRPr="00242514" w:rsidRDefault="00DF4C2B" w:rsidP="00AF2249">
            <w:pPr>
              <w:spacing w:line="276" w:lineRule="auto"/>
              <w:rPr>
                <w:rFonts w:ascii="Arial" w:hAnsi="Arial" w:cs="Arial"/>
              </w:rPr>
            </w:pPr>
          </w:p>
          <w:p w:rsidR="00DF4C2B" w:rsidRPr="00242514" w:rsidRDefault="00DF4C2B" w:rsidP="00AF2249">
            <w:pPr>
              <w:spacing w:line="276" w:lineRule="auto"/>
              <w:rPr>
                <w:rFonts w:ascii="Arial" w:hAnsi="Arial" w:cs="Arial"/>
              </w:rPr>
            </w:pPr>
          </w:p>
        </w:tc>
      </w:tr>
    </w:tbl>
    <w:p w:rsidR="00662DCF" w:rsidRPr="00242514" w:rsidRDefault="00662DCF" w:rsidP="00905213">
      <w:pPr>
        <w:spacing w:line="276" w:lineRule="auto"/>
        <w:rPr>
          <w:rFonts w:ascii="Arial" w:hAnsi="Arial" w:cs="Arial"/>
        </w:rPr>
      </w:pPr>
    </w:p>
    <w:p w:rsidR="00662DCF" w:rsidRPr="00242514" w:rsidRDefault="00662DCF" w:rsidP="00905213">
      <w:pPr>
        <w:spacing w:line="276" w:lineRule="auto"/>
        <w:rPr>
          <w:rFonts w:ascii="Arial" w:hAnsi="Arial" w:cs="Arial"/>
        </w:rPr>
      </w:pPr>
    </w:p>
    <w:p w:rsidR="00DF4C2B" w:rsidRPr="00242514" w:rsidRDefault="00DF4C2B" w:rsidP="00DF4C2B">
      <w:pPr>
        <w:spacing w:line="276" w:lineRule="auto"/>
        <w:jc w:val="center"/>
        <w:rPr>
          <w:rFonts w:ascii="Arial" w:hAnsi="Arial" w:cs="Arial"/>
          <w:b/>
          <w:color w:val="FF0000"/>
          <w:sz w:val="32"/>
          <w:szCs w:val="32"/>
        </w:rPr>
      </w:pPr>
      <w:r w:rsidRPr="00242514">
        <w:rPr>
          <w:rFonts w:ascii="Arial" w:hAnsi="Arial" w:cs="Arial"/>
          <w:b/>
          <w:color w:val="FF0000"/>
          <w:sz w:val="32"/>
          <w:szCs w:val="32"/>
        </w:rPr>
        <w:t xml:space="preserve">Volunteered devices and agreement </w:t>
      </w:r>
    </w:p>
    <w:p w:rsidR="007F3BF2" w:rsidRPr="00242514" w:rsidRDefault="00DF4C2B" w:rsidP="00DF4C2B">
      <w:pPr>
        <w:spacing w:line="276" w:lineRule="auto"/>
        <w:jc w:val="center"/>
        <w:rPr>
          <w:rFonts w:ascii="Arial" w:hAnsi="Arial" w:cs="Arial"/>
          <w:color w:val="FF0000"/>
        </w:rPr>
      </w:pPr>
      <w:r w:rsidRPr="00242514">
        <w:rPr>
          <w:rFonts w:ascii="Arial" w:hAnsi="Arial" w:cs="Arial"/>
          <w:color w:val="FF0000"/>
        </w:rPr>
        <w:t xml:space="preserve">(This section is where the </w:t>
      </w:r>
      <w:r w:rsidR="004017F6" w:rsidRPr="00242514">
        <w:rPr>
          <w:rFonts w:ascii="Arial" w:hAnsi="Arial" w:cs="Arial"/>
          <w:color w:val="FF0000"/>
        </w:rPr>
        <w:t xml:space="preserve">device user </w:t>
      </w:r>
      <w:r w:rsidRPr="00242514">
        <w:rPr>
          <w:rFonts w:ascii="Arial" w:hAnsi="Arial" w:cs="Arial"/>
          <w:color w:val="FF0000"/>
        </w:rPr>
        <w:t>agreement is recorded -</w:t>
      </w:r>
      <w:r w:rsidR="004B63D3">
        <w:rPr>
          <w:rFonts w:ascii="Arial" w:hAnsi="Arial" w:cs="Arial"/>
          <w:color w:val="FF0000"/>
        </w:rPr>
        <w:t xml:space="preserve"> </w:t>
      </w:r>
      <w:r w:rsidRPr="00242514">
        <w:rPr>
          <w:rFonts w:ascii="Arial" w:hAnsi="Arial" w:cs="Arial"/>
          <w:color w:val="FF0000"/>
        </w:rPr>
        <w:t xml:space="preserve">see </w:t>
      </w:r>
      <w:r w:rsidR="003D5B36" w:rsidRPr="00242514">
        <w:rPr>
          <w:rFonts w:ascii="Arial" w:hAnsi="Arial" w:cs="Arial"/>
          <w:color w:val="FF0000"/>
        </w:rPr>
        <w:t>below</w:t>
      </w:r>
      <w:r w:rsidRPr="00242514">
        <w:rPr>
          <w:rFonts w:ascii="Arial" w:hAnsi="Arial" w:cs="Arial"/>
          <w:color w:val="FF0000"/>
        </w:rPr>
        <w:t xml:space="preserve"> for children or adults without capacity) </w:t>
      </w:r>
    </w:p>
    <w:p w:rsidR="007F3BF2" w:rsidRPr="00242514" w:rsidRDefault="007F3BF2" w:rsidP="00905213">
      <w:pPr>
        <w:spacing w:line="276" w:lineRule="auto"/>
        <w:rPr>
          <w:rFonts w:ascii="Arial" w:hAnsi="Arial" w:cs="Arial"/>
        </w:rPr>
      </w:pPr>
    </w:p>
    <w:p w:rsidR="00026899" w:rsidRPr="00242514" w:rsidRDefault="00026899" w:rsidP="00905213">
      <w:pPr>
        <w:spacing w:line="276" w:lineRule="auto"/>
        <w:rPr>
          <w:rFonts w:ascii="Arial" w:hAnsi="Arial" w:cs="Arial"/>
        </w:rPr>
      </w:pPr>
    </w:p>
    <w:tbl>
      <w:tblPr>
        <w:tblW w:w="1076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3403"/>
        <w:gridCol w:w="1167"/>
        <w:gridCol w:w="3482"/>
      </w:tblGrid>
      <w:tr w:rsidR="00362DC2" w:rsidRPr="00242514" w:rsidTr="00F53F2B">
        <w:tc>
          <w:tcPr>
            <w:tcW w:w="10769" w:type="dxa"/>
            <w:gridSpan w:val="4"/>
            <w:shd w:val="clear" w:color="auto" w:fill="DEEAF6" w:themeFill="accent5" w:themeFillTint="33"/>
          </w:tcPr>
          <w:p w:rsidR="007032FC" w:rsidRPr="00242514" w:rsidRDefault="00AA4332" w:rsidP="00905213">
            <w:pPr>
              <w:spacing w:line="276" w:lineRule="auto"/>
              <w:rPr>
                <w:rFonts w:ascii="Arial" w:hAnsi="Arial" w:cs="Arial"/>
                <w:b/>
              </w:rPr>
            </w:pPr>
            <w:r w:rsidRPr="00242514">
              <w:rPr>
                <w:rFonts w:ascii="Arial" w:hAnsi="Arial" w:cs="Arial"/>
                <w:b/>
              </w:rPr>
              <w:t>User</w:t>
            </w:r>
            <w:r w:rsidR="007032FC" w:rsidRPr="00242514">
              <w:rPr>
                <w:rFonts w:ascii="Arial" w:hAnsi="Arial" w:cs="Arial"/>
                <w:b/>
              </w:rPr>
              <w:t xml:space="preserve"> of device</w:t>
            </w:r>
          </w:p>
        </w:tc>
      </w:tr>
      <w:tr w:rsidR="00362DC2" w:rsidRPr="00242514" w:rsidTr="00F53F2B">
        <w:trPr>
          <w:trHeight w:val="626"/>
        </w:trPr>
        <w:tc>
          <w:tcPr>
            <w:tcW w:w="2717" w:type="dxa"/>
            <w:tcBorders>
              <w:bottom w:val="single" w:sz="4" w:space="0" w:color="auto"/>
            </w:tcBorders>
            <w:shd w:val="clear" w:color="auto" w:fill="DEEAF6" w:themeFill="accent5" w:themeFillTint="33"/>
            <w:vAlign w:val="center"/>
          </w:tcPr>
          <w:p w:rsidR="007032FC" w:rsidRPr="00242514" w:rsidRDefault="007032FC" w:rsidP="00905213">
            <w:pPr>
              <w:spacing w:line="276" w:lineRule="auto"/>
              <w:rPr>
                <w:rFonts w:ascii="Arial" w:hAnsi="Arial" w:cs="Arial"/>
              </w:rPr>
            </w:pPr>
            <w:r w:rsidRPr="00242514">
              <w:rPr>
                <w:rFonts w:ascii="Arial" w:hAnsi="Arial" w:cs="Arial"/>
                <w:b/>
              </w:rPr>
              <w:t>Name:</w:t>
            </w:r>
          </w:p>
        </w:tc>
        <w:tc>
          <w:tcPr>
            <w:tcW w:w="3403" w:type="dxa"/>
            <w:vAlign w:val="center"/>
          </w:tcPr>
          <w:p w:rsidR="007032FC" w:rsidRPr="00242514" w:rsidRDefault="007032FC" w:rsidP="00905213">
            <w:pPr>
              <w:spacing w:line="276" w:lineRule="auto"/>
              <w:rPr>
                <w:rFonts w:ascii="Arial" w:hAnsi="Arial" w:cs="Arial"/>
              </w:rPr>
            </w:pPr>
            <w:bookmarkStart w:id="16" w:name="FullName"/>
            <w:bookmarkEnd w:id="16"/>
          </w:p>
        </w:tc>
        <w:tc>
          <w:tcPr>
            <w:tcW w:w="1167" w:type="dxa"/>
            <w:shd w:val="clear" w:color="auto" w:fill="DEEAF6" w:themeFill="accent5" w:themeFillTint="33"/>
            <w:vAlign w:val="center"/>
          </w:tcPr>
          <w:p w:rsidR="007032FC" w:rsidRPr="00242514" w:rsidRDefault="007032FC" w:rsidP="00905213">
            <w:pPr>
              <w:spacing w:line="276" w:lineRule="auto"/>
              <w:rPr>
                <w:rFonts w:ascii="Arial" w:hAnsi="Arial" w:cs="Arial"/>
              </w:rPr>
            </w:pPr>
            <w:r w:rsidRPr="00242514">
              <w:rPr>
                <w:rFonts w:ascii="Arial" w:hAnsi="Arial" w:cs="Arial"/>
                <w:b/>
              </w:rPr>
              <w:t>DOB</w:t>
            </w:r>
            <w:r w:rsidRPr="00242514">
              <w:rPr>
                <w:rFonts w:ascii="Arial" w:hAnsi="Arial" w:cs="Arial"/>
              </w:rPr>
              <w:t>:</w:t>
            </w:r>
          </w:p>
        </w:tc>
        <w:tc>
          <w:tcPr>
            <w:tcW w:w="3482" w:type="dxa"/>
            <w:vAlign w:val="center"/>
          </w:tcPr>
          <w:p w:rsidR="007032FC" w:rsidRPr="00242514" w:rsidRDefault="007032FC" w:rsidP="00905213">
            <w:pPr>
              <w:spacing w:line="276" w:lineRule="auto"/>
              <w:rPr>
                <w:rFonts w:ascii="Arial" w:hAnsi="Arial" w:cs="Arial"/>
              </w:rPr>
            </w:pPr>
            <w:bookmarkStart w:id="17" w:name="DateOfBirth"/>
            <w:bookmarkEnd w:id="17"/>
          </w:p>
        </w:tc>
      </w:tr>
      <w:tr w:rsidR="008A71F7" w:rsidRPr="00242514" w:rsidTr="00F53F2B">
        <w:trPr>
          <w:trHeight w:val="675"/>
        </w:trPr>
        <w:tc>
          <w:tcPr>
            <w:tcW w:w="2717" w:type="dxa"/>
            <w:tcBorders>
              <w:bottom w:val="single" w:sz="4" w:space="0" w:color="auto"/>
            </w:tcBorders>
            <w:shd w:val="clear" w:color="auto" w:fill="DEEAF6" w:themeFill="accent5" w:themeFillTint="33"/>
          </w:tcPr>
          <w:p w:rsidR="007032FC" w:rsidRPr="00242514" w:rsidRDefault="007032FC" w:rsidP="00905213">
            <w:pPr>
              <w:spacing w:line="276" w:lineRule="auto"/>
              <w:rPr>
                <w:rFonts w:ascii="Arial" w:hAnsi="Arial" w:cs="Arial"/>
                <w:b/>
              </w:rPr>
            </w:pPr>
            <w:r w:rsidRPr="00242514">
              <w:rPr>
                <w:rFonts w:ascii="Arial" w:hAnsi="Arial" w:cs="Arial"/>
                <w:b/>
              </w:rPr>
              <w:t>Declaration</w:t>
            </w:r>
          </w:p>
        </w:tc>
        <w:tc>
          <w:tcPr>
            <w:tcW w:w="8052" w:type="dxa"/>
            <w:gridSpan w:val="3"/>
          </w:tcPr>
          <w:p w:rsidR="00525D23" w:rsidRPr="00242514" w:rsidRDefault="00525D23" w:rsidP="00905213">
            <w:pPr>
              <w:spacing w:line="276" w:lineRule="auto"/>
              <w:rPr>
                <w:rFonts w:ascii="Arial" w:hAnsi="Arial" w:cs="Arial"/>
                <w:b/>
                <w:sz w:val="22"/>
                <w:szCs w:val="22"/>
              </w:rPr>
            </w:pPr>
          </w:p>
          <w:p w:rsidR="00525D23" w:rsidRPr="00242514" w:rsidRDefault="00525D23" w:rsidP="00905213">
            <w:pPr>
              <w:spacing w:line="276" w:lineRule="auto"/>
              <w:rPr>
                <w:rFonts w:ascii="Arial" w:hAnsi="Arial" w:cs="Arial"/>
                <w:b/>
                <w:sz w:val="22"/>
                <w:szCs w:val="22"/>
              </w:rPr>
            </w:pPr>
          </w:p>
          <w:p w:rsidR="005918D6" w:rsidRPr="00242514" w:rsidRDefault="005918D6" w:rsidP="00905213">
            <w:pPr>
              <w:spacing w:line="276" w:lineRule="auto"/>
              <w:rPr>
                <w:rFonts w:ascii="Arial" w:hAnsi="Arial" w:cs="Arial"/>
              </w:rPr>
            </w:pPr>
            <w:r w:rsidRPr="00242514">
              <w:rPr>
                <w:rFonts w:ascii="Arial" w:hAnsi="Arial" w:cs="Arial"/>
              </w:rPr>
              <w:t xml:space="preserve">I have voluntarily provided the </w:t>
            </w:r>
            <w:r w:rsidR="00952330" w:rsidRPr="00242514">
              <w:rPr>
                <w:rFonts w:ascii="Arial" w:hAnsi="Arial" w:cs="Arial"/>
              </w:rPr>
              <w:t xml:space="preserve">digital </w:t>
            </w:r>
            <w:r w:rsidRPr="00242514">
              <w:rPr>
                <w:rFonts w:ascii="Arial" w:hAnsi="Arial" w:cs="Arial"/>
              </w:rPr>
              <w:t>device, and;</w:t>
            </w:r>
          </w:p>
          <w:p w:rsidR="005918D6" w:rsidRPr="00242514" w:rsidRDefault="005918D6" w:rsidP="00905213">
            <w:pPr>
              <w:spacing w:line="276" w:lineRule="auto"/>
              <w:rPr>
                <w:rFonts w:ascii="Arial" w:hAnsi="Arial" w:cs="Arial"/>
                <w:b/>
              </w:rPr>
            </w:pPr>
            <w:r w:rsidRPr="00242514">
              <w:rPr>
                <w:rFonts w:ascii="Arial" w:hAnsi="Arial" w:cs="Arial"/>
              </w:rPr>
              <w:t xml:space="preserve">I have agreed to the extraction of information </w:t>
            </w:r>
            <w:r w:rsidR="0049745C" w:rsidRPr="00242514">
              <w:rPr>
                <w:rFonts w:ascii="Arial" w:hAnsi="Arial" w:cs="Arial"/>
              </w:rPr>
              <w:t xml:space="preserve">specified within this notice </w:t>
            </w:r>
            <w:r w:rsidRPr="00242514">
              <w:rPr>
                <w:rFonts w:ascii="Arial" w:hAnsi="Arial" w:cs="Arial"/>
              </w:rPr>
              <w:t xml:space="preserve">from </w:t>
            </w:r>
            <w:r w:rsidR="00952330" w:rsidRPr="00242514">
              <w:rPr>
                <w:rFonts w:ascii="Arial" w:hAnsi="Arial" w:cs="Arial"/>
              </w:rPr>
              <w:t>it</w:t>
            </w:r>
            <w:r w:rsidR="00242514">
              <w:rPr>
                <w:rFonts w:ascii="Arial" w:hAnsi="Arial" w:cs="Arial"/>
              </w:rPr>
              <w:t>.</w:t>
            </w:r>
            <w:r w:rsidRPr="00242514">
              <w:rPr>
                <w:rFonts w:ascii="Arial" w:hAnsi="Arial" w:cs="Arial"/>
              </w:rPr>
              <w:t xml:space="preserve"> </w:t>
            </w:r>
          </w:p>
          <w:p w:rsidR="005918D6" w:rsidRPr="00242514" w:rsidRDefault="005918D6" w:rsidP="00905213">
            <w:pPr>
              <w:spacing w:line="276" w:lineRule="auto"/>
              <w:rPr>
                <w:rFonts w:ascii="Arial" w:hAnsi="Arial" w:cs="Arial"/>
                <w:b/>
              </w:rPr>
            </w:pPr>
          </w:p>
          <w:p w:rsidR="005918D6" w:rsidRPr="00242514" w:rsidRDefault="005918D6" w:rsidP="00905213">
            <w:pPr>
              <w:spacing w:line="276" w:lineRule="auto"/>
              <w:rPr>
                <w:rFonts w:ascii="Arial" w:hAnsi="Arial" w:cs="Arial"/>
              </w:rPr>
            </w:pPr>
            <w:r w:rsidRPr="00242514">
              <w:rPr>
                <w:rFonts w:ascii="Arial" w:hAnsi="Arial" w:cs="Arial"/>
              </w:rPr>
              <w:t xml:space="preserve">I am aware I am entitled to a copy of </w:t>
            </w:r>
            <w:r w:rsidR="00AA4332" w:rsidRPr="00242514">
              <w:rPr>
                <w:rFonts w:ascii="Arial" w:hAnsi="Arial" w:cs="Arial"/>
              </w:rPr>
              <w:t>section 1</w:t>
            </w:r>
            <w:r w:rsidRPr="00242514">
              <w:rPr>
                <w:rFonts w:ascii="Arial" w:hAnsi="Arial" w:cs="Arial"/>
              </w:rPr>
              <w:t xml:space="preserve"> and a DPNb. </w:t>
            </w:r>
          </w:p>
          <w:p w:rsidR="00DC7C9C" w:rsidRPr="00242514" w:rsidRDefault="00DC7C9C" w:rsidP="00905213">
            <w:pPr>
              <w:spacing w:line="276" w:lineRule="auto"/>
              <w:rPr>
                <w:rFonts w:ascii="Arial" w:hAnsi="Arial" w:cs="Arial"/>
              </w:rPr>
            </w:pPr>
          </w:p>
          <w:p w:rsidR="00DC7C9C" w:rsidRPr="00242514" w:rsidRDefault="00DC7C9C" w:rsidP="00905213">
            <w:pPr>
              <w:spacing w:line="276" w:lineRule="auto"/>
              <w:rPr>
                <w:rFonts w:ascii="Arial" w:hAnsi="Arial" w:cs="Arial"/>
              </w:rPr>
            </w:pPr>
            <w:r w:rsidRPr="00242514">
              <w:rPr>
                <w:rFonts w:ascii="Arial" w:hAnsi="Arial" w:cs="Arial"/>
              </w:rPr>
              <w:t xml:space="preserve">I am aware that I can refuse this request and that </w:t>
            </w:r>
            <w:r w:rsidR="00A95AB9" w:rsidRPr="00242514">
              <w:rPr>
                <w:rFonts w:ascii="Arial" w:hAnsi="Arial" w:cs="Arial"/>
              </w:rPr>
              <w:t xml:space="preserve">the enquiry </w:t>
            </w:r>
            <w:r w:rsidR="00CB270F" w:rsidRPr="00242514">
              <w:rPr>
                <w:rFonts w:ascii="Arial" w:hAnsi="Arial" w:cs="Arial"/>
              </w:rPr>
              <w:t xml:space="preserve">will not be brought to end merely because of this </w:t>
            </w:r>
            <w:r w:rsidR="004427A6" w:rsidRPr="00242514">
              <w:rPr>
                <w:rFonts w:ascii="Arial" w:hAnsi="Arial" w:cs="Arial"/>
              </w:rPr>
              <w:t>refusal</w:t>
            </w:r>
            <w:r w:rsidR="00CB270F" w:rsidRPr="00242514">
              <w:rPr>
                <w:rFonts w:ascii="Arial" w:hAnsi="Arial" w:cs="Arial"/>
              </w:rPr>
              <w:t xml:space="preserve">. </w:t>
            </w:r>
            <w:r w:rsidR="004427A6" w:rsidRPr="00242514">
              <w:rPr>
                <w:rFonts w:ascii="Arial" w:hAnsi="Arial" w:cs="Arial"/>
              </w:rPr>
              <w:t xml:space="preserve"> </w:t>
            </w:r>
          </w:p>
          <w:p w:rsidR="007032FC" w:rsidRPr="00242514" w:rsidRDefault="007032FC" w:rsidP="00905213">
            <w:pPr>
              <w:spacing w:line="276" w:lineRule="auto"/>
              <w:rPr>
                <w:rFonts w:ascii="Arial" w:hAnsi="Arial" w:cs="Arial"/>
                <w:b/>
                <w:sz w:val="22"/>
                <w:szCs w:val="22"/>
              </w:rPr>
            </w:pPr>
          </w:p>
        </w:tc>
      </w:tr>
      <w:tr w:rsidR="00CD7832" w:rsidRPr="00242514" w:rsidTr="00F53F2B">
        <w:trPr>
          <w:trHeight w:val="675"/>
        </w:trPr>
        <w:tc>
          <w:tcPr>
            <w:tcW w:w="2717" w:type="dxa"/>
            <w:tcBorders>
              <w:bottom w:val="single" w:sz="4" w:space="0" w:color="auto"/>
            </w:tcBorders>
            <w:shd w:val="clear" w:color="auto" w:fill="DEEAF6" w:themeFill="accent5" w:themeFillTint="33"/>
            <w:vAlign w:val="center"/>
          </w:tcPr>
          <w:p w:rsidR="007032FC" w:rsidRPr="00242514" w:rsidRDefault="007032FC" w:rsidP="00905213">
            <w:pPr>
              <w:spacing w:line="276" w:lineRule="auto"/>
              <w:rPr>
                <w:rFonts w:ascii="Arial" w:hAnsi="Arial" w:cs="Arial"/>
                <w:b/>
              </w:rPr>
            </w:pPr>
            <w:r w:rsidRPr="00242514">
              <w:rPr>
                <w:rFonts w:ascii="Arial" w:hAnsi="Arial" w:cs="Arial"/>
                <w:b/>
              </w:rPr>
              <w:t>Signature:</w:t>
            </w:r>
          </w:p>
        </w:tc>
        <w:tc>
          <w:tcPr>
            <w:tcW w:w="8052" w:type="dxa"/>
            <w:gridSpan w:val="3"/>
            <w:vAlign w:val="center"/>
          </w:tcPr>
          <w:p w:rsidR="007032FC" w:rsidRPr="00242514" w:rsidRDefault="007032FC" w:rsidP="00905213">
            <w:pPr>
              <w:spacing w:line="276" w:lineRule="auto"/>
              <w:rPr>
                <w:rFonts w:ascii="Arial" w:hAnsi="Arial" w:cs="Arial"/>
              </w:rPr>
            </w:pPr>
            <w:bookmarkStart w:id="18" w:name="OwnerSign"/>
            <w:bookmarkEnd w:id="18"/>
          </w:p>
        </w:tc>
      </w:tr>
      <w:tr w:rsidR="00CD7832" w:rsidRPr="00242514" w:rsidTr="00F53F2B">
        <w:trPr>
          <w:trHeight w:val="675"/>
        </w:trPr>
        <w:tc>
          <w:tcPr>
            <w:tcW w:w="2717" w:type="dxa"/>
            <w:tcBorders>
              <w:bottom w:val="single" w:sz="4" w:space="0" w:color="auto"/>
            </w:tcBorders>
            <w:shd w:val="clear" w:color="auto" w:fill="DEEAF6" w:themeFill="accent5" w:themeFillTint="33"/>
            <w:vAlign w:val="center"/>
          </w:tcPr>
          <w:p w:rsidR="001C3558" w:rsidRPr="00242514" w:rsidRDefault="001C3558" w:rsidP="00905213">
            <w:pPr>
              <w:spacing w:line="276" w:lineRule="auto"/>
              <w:rPr>
                <w:rFonts w:ascii="Arial" w:hAnsi="Arial" w:cs="Arial"/>
                <w:b/>
              </w:rPr>
            </w:pPr>
            <w:r w:rsidRPr="00242514">
              <w:rPr>
                <w:rFonts w:ascii="Arial" w:hAnsi="Arial" w:cs="Arial"/>
                <w:b/>
              </w:rPr>
              <w:t>Time/date:</w:t>
            </w:r>
          </w:p>
        </w:tc>
        <w:tc>
          <w:tcPr>
            <w:tcW w:w="8052" w:type="dxa"/>
            <w:gridSpan w:val="3"/>
            <w:vAlign w:val="center"/>
          </w:tcPr>
          <w:p w:rsidR="001C3558" w:rsidRPr="00242514" w:rsidRDefault="001C3558" w:rsidP="00905213">
            <w:pPr>
              <w:spacing w:line="276" w:lineRule="auto"/>
              <w:rPr>
                <w:rFonts w:ascii="Arial" w:hAnsi="Arial" w:cs="Arial"/>
              </w:rPr>
            </w:pPr>
            <w:bookmarkStart w:id="19" w:name="OwnerTimeDate"/>
            <w:bookmarkEnd w:id="19"/>
          </w:p>
        </w:tc>
      </w:tr>
    </w:tbl>
    <w:p w:rsidR="005918D6" w:rsidRPr="00242514" w:rsidRDefault="005918D6" w:rsidP="00905213">
      <w:pPr>
        <w:tabs>
          <w:tab w:val="left" w:pos="1110"/>
        </w:tabs>
        <w:spacing w:line="276" w:lineRule="auto"/>
        <w:rPr>
          <w:rFonts w:ascii="Arial" w:eastAsia="Times New Roman" w:hAnsi="Arial" w:cs="Arial"/>
          <w:lang w:val="x-none" w:eastAsia="x-none"/>
        </w:rPr>
      </w:pPr>
    </w:p>
    <w:p w:rsidR="006918AD" w:rsidRPr="00242514" w:rsidRDefault="006918AD" w:rsidP="00905213">
      <w:pPr>
        <w:tabs>
          <w:tab w:val="left" w:pos="1110"/>
        </w:tabs>
        <w:spacing w:line="276" w:lineRule="auto"/>
        <w:rPr>
          <w:rFonts w:ascii="Arial" w:eastAsia="Times New Roman" w:hAnsi="Arial" w:cs="Arial"/>
          <w:lang w:val="x-none" w:eastAsia="x-none"/>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080"/>
      </w:tblGrid>
      <w:tr w:rsidR="00082D52" w:rsidRPr="00242514" w:rsidTr="00AB4B88">
        <w:tc>
          <w:tcPr>
            <w:tcW w:w="10774" w:type="dxa"/>
            <w:gridSpan w:val="2"/>
            <w:shd w:val="clear" w:color="auto" w:fill="DEEAF6" w:themeFill="accent5" w:themeFillTint="33"/>
          </w:tcPr>
          <w:p w:rsidR="00082D52" w:rsidRPr="00242514" w:rsidRDefault="00082D52" w:rsidP="00AB4B88">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If utilising Section 37 powers and the user of the device has given oral agreement only (due to physical impairment or lack of literacy skills), you must record that here</w:t>
            </w:r>
          </w:p>
          <w:p w:rsidR="00082D52" w:rsidRPr="00242514" w:rsidRDefault="00082D52" w:rsidP="00B47F98">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 w:val="16"/>
                <w:szCs w:val="16"/>
              </w:rPr>
              <w:t>Note,</w:t>
            </w:r>
            <w:r w:rsidRPr="00242514">
              <w:rPr>
                <w:rFonts w:ascii="Arial" w:hAnsi="Arial" w:cs="Arial"/>
                <w:b/>
                <w:sz w:val="16"/>
                <w:szCs w:val="16"/>
              </w:rPr>
              <w:t xml:space="preserve"> you should ask </w:t>
            </w:r>
            <w:r w:rsidRPr="00242514">
              <w:rPr>
                <w:rFonts w:ascii="Arial" w:eastAsia="Calibri" w:hAnsi="Arial" w:cs="Arial"/>
                <w:b/>
                <w:sz w:val="16"/>
                <w:szCs w:val="16"/>
              </w:rPr>
              <w:t>whether they wish to have another person present, such as a family member or friend, to ensure the oral discussion accurately reflects what is in the written notice</w:t>
            </w:r>
          </w:p>
        </w:tc>
      </w:tr>
      <w:tr w:rsidR="00082D52" w:rsidRPr="00242514" w:rsidTr="004B63D3">
        <w:trPr>
          <w:trHeight w:val="2352"/>
        </w:trPr>
        <w:tc>
          <w:tcPr>
            <w:tcW w:w="2694" w:type="dxa"/>
            <w:tcBorders>
              <w:bottom w:val="single" w:sz="4" w:space="0" w:color="auto"/>
            </w:tcBorders>
            <w:shd w:val="clear" w:color="auto" w:fill="DEEAF6" w:themeFill="accent5" w:themeFillTint="33"/>
            <w:vAlign w:val="center"/>
          </w:tcPr>
          <w:p w:rsidR="00082D52" w:rsidRPr="00242514" w:rsidRDefault="00082D52" w:rsidP="00AB4B88">
            <w:pPr>
              <w:spacing w:line="276" w:lineRule="auto"/>
              <w:rPr>
                <w:rFonts w:ascii="Arial" w:hAnsi="Arial" w:cs="Arial"/>
                <w:b/>
              </w:rPr>
            </w:pPr>
            <w:r w:rsidRPr="00242514">
              <w:rPr>
                <w:rFonts w:ascii="Arial" w:hAnsi="Arial" w:cs="Arial"/>
                <w:b/>
              </w:rPr>
              <w:t>Reason for requiring oral authorisation and confirmation that it has been given.</w:t>
            </w:r>
          </w:p>
        </w:tc>
        <w:tc>
          <w:tcPr>
            <w:tcW w:w="8080" w:type="dxa"/>
            <w:shd w:val="clear" w:color="auto" w:fill="FFFFFF" w:themeFill="background1"/>
            <w:vAlign w:val="center"/>
          </w:tcPr>
          <w:p w:rsidR="00082D52" w:rsidRDefault="00082D52" w:rsidP="00AB4B88">
            <w:pPr>
              <w:spacing w:line="276" w:lineRule="auto"/>
              <w:rPr>
                <w:rFonts w:ascii="Arial" w:hAnsi="Arial" w:cs="Arial"/>
              </w:rPr>
            </w:pPr>
          </w:p>
          <w:p w:rsidR="00242514" w:rsidRDefault="00242514" w:rsidP="00AB4B88">
            <w:pPr>
              <w:spacing w:line="276" w:lineRule="auto"/>
              <w:rPr>
                <w:rFonts w:ascii="Arial" w:hAnsi="Arial" w:cs="Arial"/>
              </w:rPr>
            </w:pPr>
          </w:p>
          <w:p w:rsidR="00242514" w:rsidRDefault="00242514" w:rsidP="00AB4B88">
            <w:pPr>
              <w:spacing w:line="276" w:lineRule="auto"/>
              <w:rPr>
                <w:rFonts w:ascii="Arial" w:hAnsi="Arial" w:cs="Arial"/>
              </w:rPr>
            </w:pPr>
          </w:p>
          <w:p w:rsidR="00242514" w:rsidRDefault="00242514" w:rsidP="00AB4B88">
            <w:pPr>
              <w:spacing w:line="276" w:lineRule="auto"/>
              <w:rPr>
                <w:rFonts w:ascii="Arial" w:hAnsi="Arial" w:cs="Arial"/>
              </w:rPr>
            </w:pPr>
          </w:p>
          <w:p w:rsidR="00242514" w:rsidRDefault="00242514" w:rsidP="00AB4B88">
            <w:pPr>
              <w:spacing w:line="276" w:lineRule="auto"/>
              <w:rPr>
                <w:rFonts w:ascii="Arial" w:hAnsi="Arial" w:cs="Arial"/>
              </w:rPr>
            </w:pPr>
          </w:p>
          <w:p w:rsidR="00242514" w:rsidRPr="00242514" w:rsidRDefault="00242514" w:rsidP="00AB4B88">
            <w:pPr>
              <w:spacing w:line="276" w:lineRule="auto"/>
              <w:rPr>
                <w:rFonts w:ascii="Arial" w:hAnsi="Arial" w:cs="Arial"/>
              </w:rPr>
            </w:pPr>
          </w:p>
        </w:tc>
      </w:tr>
      <w:tr w:rsidR="00082D52" w:rsidRPr="00242514" w:rsidTr="00AB4B88">
        <w:trPr>
          <w:trHeight w:val="675"/>
        </w:trPr>
        <w:tc>
          <w:tcPr>
            <w:tcW w:w="2694" w:type="dxa"/>
            <w:shd w:val="clear" w:color="auto" w:fill="DEEAF6" w:themeFill="accent5" w:themeFillTint="33"/>
            <w:vAlign w:val="center"/>
          </w:tcPr>
          <w:p w:rsidR="00082D52" w:rsidRPr="00242514" w:rsidRDefault="00082D52" w:rsidP="00AB4B88">
            <w:pPr>
              <w:spacing w:line="276" w:lineRule="auto"/>
              <w:rPr>
                <w:rFonts w:ascii="Arial" w:hAnsi="Arial" w:cs="Arial"/>
                <w:b/>
              </w:rPr>
            </w:pPr>
            <w:r w:rsidRPr="00242514">
              <w:rPr>
                <w:rFonts w:ascii="Arial" w:hAnsi="Arial" w:cs="Arial"/>
                <w:b/>
              </w:rPr>
              <w:t>Time/date:</w:t>
            </w:r>
          </w:p>
          <w:p w:rsidR="00082D52" w:rsidRPr="00242514" w:rsidRDefault="00082D52" w:rsidP="00AB4B88">
            <w:pPr>
              <w:spacing w:line="276" w:lineRule="auto"/>
              <w:rPr>
                <w:rFonts w:ascii="Arial" w:hAnsi="Arial" w:cs="Arial"/>
                <w:b/>
              </w:rPr>
            </w:pPr>
          </w:p>
        </w:tc>
        <w:tc>
          <w:tcPr>
            <w:tcW w:w="8080" w:type="dxa"/>
            <w:vAlign w:val="center"/>
          </w:tcPr>
          <w:p w:rsidR="00082D52" w:rsidRPr="00242514" w:rsidRDefault="00082D52" w:rsidP="00AB4B88">
            <w:pPr>
              <w:tabs>
                <w:tab w:val="left" w:pos="1725"/>
              </w:tabs>
              <w:spacing w:line="276" w:lineRule="auto"/>
              <w:rPr>
                <w:rFonts w:ascii="Arial" w:hAnsi="Arial" w:cs="Arial"/>
              </w:rPr>
            </w:pPr>
            <w:bookmarkStart w:id="20" w:name="PersonSignDate_Time"/>
            <w:bookmarkStart w:id="21" w:name="OICTimeDate"/>
            <w:bookmarkEnd w:id="20"/>
            <w:bookmarkEnd w:id="21"/>
          </w:p>
        </w:tc>
      </w:tr>
    </w:tbl>
    <w:p w:rsidR="00082D52" w:rsidRPr="00242514" w:rsidRDefault="00082D52" w:rsidP="006918AD">
      <w:pPr>
        <w:spacing w:line="276" w:lineRule="auto"/>
        <w:jc w:val="center"/>
        <w:rPr>
          <w:rFonts w:ascii="Arial" w:hAnsi="Arial" w:cs="Arial"/>
          <w:b/>
          <w:color w:val="FF0000"/>
          <w:sz w:val="32"/>
          <w:szCs w:val="32"/>
        </w:rPr>
      </w:pPr>
    </w:p>
    <w:p w:rsidR="00082D52" w:rsidRPr="00242514" w:rsidRDefault="00082D52" w:rsidP="006918AD">
      <w:pPr>
        <w:spacing w:line="276" w:lineRule="auto"/>
        <w:jc w:val="center"/>
        <w:rPr>
          <w:rFonts w:ascii="Arial" w:hAnsi="Arial" w:cs="Arial"/>
          <w:b/>
          <w:color w:val="FF0000"/>
          <w:sz w:val="32"/>
          <w:szCs w:val="32"/>
        </w:rPr>
      </w:pPr>
    </w:p>
    <w:p w:rsidR="006918AD" w:rsidRPr="00242514" w:rsidRDefault="006918AD" w:rsidP="006918AD">
      <w:pPr>
        <w:spacing w:line="276" w:lineRule="auto"/>
        <w:jc w:val="center"/>
        <w:rPr>
          <w:rFonts w:ascii="Arial" w:hAnsi="Arial" w:cs="Arial"/>
          <w:b/>
          <w:color w:val="FF0000"/>
          <w:sz w:val="32"/>
          <w:szCs w:val="32"/>
        </w:rPr>
      </w:pPr>
      <w:r w:rsidRPr="00242514">
        <w:rPr>
          <w:rFonts w:ascii="Arial" w:hAnsi="Arial" w:cs="Arial"/>
          <w:b/>
          <w:color w:val="FF0000"/>
          <w:sz w:val="32"/>
          <w:szCs w:val="32"/>
        </w:rPr>
        <w:t>Volunteered devices and agreement on behalf of a child or an adult without capacity</w:t>
      </w:r>
      <w:r w:rsidR="00C9487E" w:rsidRPr="00242514">
        <w:rPr>
          <w:rFonts w:ascii="Arial" w:hAnsi="Arial" w:cs="Arial"/>
          <w:b/>
          <w:color w:val="FF0000"/>
          <w:sz w:val="32"/>
          <w:szCs w:val="32"/>
        </w:rPr>
        <w:t xml:space="preserve"> </w:t>
      </w:r>
    </w:p>
    <w:p w:rsidR="006918AD" w:rsidRPr="00242514" w:rsidRDefault="006918AD" w:rsidP="006918AD">
      <w:pPr>
        <w:spacing w:line="276" w:lineRule="auto"/>
        <w:jc w:val="center"/>
        <w:rPr>
          <w:rFonts w:ascii="Arial" w:hAnsi="Arial" w:cs="Arial"/>
          <w:color w:val="FF0000"/>
        </w:rPr>
      </w:pPr>
      <w:r w:rsidRPr="00242514">
        <w:rPr>
          <w:rFonts w:ascii="Arial" w:hAnsi="Arial" w:cs="Arial"/>
          <w:color w:val="FF0000"/>
        </w:rPr>
        <w:t xml:space="preserve">(This section is where the agreement is recorded </w:t>
      </w:r>
      <w:r w:rsidR="00C9487E" w:rsidRPr="00242514">
        <w:rPr>
          <w:rFonts w:ascii="Arial" w:hAnsi="Arial" w:cs="Arial"/>
          <w:color w:val="FF0000"/>
        </w:rPr>
        <w:t>on behalf of a child or an adult without capacity)</w:t>
      </w:r>
      <w:r w:rsidRPr="00242514">
        <w:rPr>
          <w:rFonts w:ascii="Arial" w:hAnsi="Arial" w:cs="Arial"/>
          <w:color w:val="FF0000"/>
        </w:rPr>
        <w:t xml:space="preserve"> </w:t>
      </w:r>
    </w:p>
    <w:p w:rsidR="006918AD" w:rsidRPr="00242514" w:rsidRDefault="006918AD" w:rsidP="00905213">
      <w:pPr>
        <w:tabs>
          <w:tab w:val="left" w:pos="1110"/>
        </w:tabs>
        <w:spacing w:line="276" w:lineRule="auto"/>
        <w:rPr>
          <w:rFonts w:ascii="Arial" w:eastAsia="Times New Roman" w:hAnsi="Arial" w:cs="Arial"/>
          <w:lang w:val="x-none" w:eastAsia="x-none"/>
        </w:rPr>
      </w:pPr>
    </w:p>
    <w:tbl>
      <w:tblPr>
        <w:tblW w:w="1076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3403"/>
        <w:gridCol w:w="1167"/>
        <w:gridCol w:w="3482"/>
      </w:tblGrid>
      <w:tr w:rsidR="004017F6" w:rsidRPr="00242514" w:rsidTr="00AB4B88">
        <w:tc>
          <w:tcPr>
            <w:tcW w:w="10769" w:type="dxa"/>
            <w:gridSpan w:val="4"/>
            <w:shd w:val="clear" w:color="auto" w:fill="DEEAF6" w:themeFill="accent5" w:themeFillTint="33"/>
          </w:tcPr>
          <w:p w:rsidR="00082D52" w:rsidRPr="00242514" w:rsidRDefault="00FD75C9" w:rsidP="00082D52">
            <w:pPr>
              <w:spacing w:line="276" w:lineRule="auto"/>
              <w:rPr>
                <w:rFonts w:ascii="Arial" w:eastAsia="Times New Roman" w:hAnsi="Arial" w:cs="Arial"/>
                <w:b/>
                <w:bCs/>
                <w:lang w:eastAsia="x-none"/>
              </w:rPr>
            </w:pPr>
            <w:r>
              <w:rPr>
                <w:rFonts w:ascii="Arial" w:eastAsia="Times New Roman" w:hAnsi="Arial" w:cs="Arial"/>
                <w:b/>
                <w:bCs/>
                <w:lang w:eastAsia="x-none"/>
              </w:rPr>
              <w:t>The a</w:t>
            </w:r>
            <w:r w:rsidR="004B63D3">
              <w:rPr>
                <w:rFonts w:ascii="Arial" w:eastAsia="Times New Roman" w:hAnsi="Arial" w:cs="Arial"/>
                <w:b/>
                <w:bCs/>
                <w:lang w:eastAsia="x-none"/>
              </w:rPr>
              <w:t xml:space="preserve">lternative Individual </w:t>
            </w:r>
            <w:r w:rsidR="00082D52" w:rsidRPr="00242514">
              <w:rPr>
                <w:rFonts w:ascii="Arial" w:eastAsia="Times New Roman" w:hAnsi="Arial" w:cs="Arial"/>
                <w:b/>
                <w:bCs/>
                <w:lang w:eastAsia="x-none"/>
              </w:rPr>
              <w:t>where the device user is a child or an adult without capacity</w:t>
            </w:r>
          </w:p>
          <w:p w:rsidR="004017F6" w:rsidRPr="00242514" w:rsidRDefault="004017F6" w:rsidP="00AB4B88">
            <w:pPr>
              <w:spacing w:line="276" w:lineRule="auto"/>
              <w:rPr>
                <w:rFonts w:ascii="Arial" w:hAnsi="Arial" w:cs="Arial"/>
                <w:b/>
              </w:rPr>
            </w:pPr>
          </w:p>
        </w:tc>
      </w:tr>
      <w:tr w:rsidR="004017F6" w:rsidRPr="00242514" w:rsidTr="00AB4B88">
        <w:trPr>
          <w:trHeight w:val="626"/>
        </w:trPr>
        <w:tc>
          <w:tcPr>
            <w:tcW w:w="2717" w:type="dxa"/>
            <w:tcBorders>
              <w:bottom w:val="single" w:sz="4" w:space="0" w:color="auto"/>
            </w:tcBorders>
            <w:shd w:val="clear" w:color="auto" w:fill="DEEAF6" w:themeFill="accent5" w:themeFillTint="33"/>
            <w:vAlign w:val="center"/>
          </w:tcPr>
          <w:p w:rsidR="004017F6" w:rsidRPr="00242514" w:rsidRDefault="004017F6" w:rsidP="00AB4B88">
            <w:pPr>
              <w:spacing w:line="276" w:lineRule="auto"/>
              <w:rPr>
                <w:rFonts w:ascii="Arial" w:hAnsi="Arial" w:cs="Arial"/>
              </w:rPr>
            </w:pPr>
            <w:r w:rsidRPr="00242514">
              <w:rPr>
                <w:rFonts w:ascii="Arial" w:hAnsi="Arial" w:cs="Arial"/>
                <w:b/>
              </w:rPr>
              <w:t>Name:</w:t>
            </w:r>
          </w:p>
        </w:tc>
        <w:tc>
          <w:tcPr>
            <w:tcW w:w="3403" w:type="dxa"/>
            <w:vAlign w:val="center"/>
          </w:tcPr>
          <w:p w:rsidR="004017F6" w:rsidRPr="00242514" w:rsidRDefault="004017F6" w:rsidP="00AB4B88">
            <w:pPr>
              <w:spacing w:line="276" w:lineRule="auto"/>
              <w:rPr>
                <w:rFonts w:ascii="Arial" w:hAnsi="Arial" w:cs="Arial"/>
              </w:rPr>
            </w:pPr>
          </w:p>
        </w:tc>
        <w:tc>
          <w:tcPr>
            <w:tcW w:w="1167" w:type="dxa"/>
            <w:shd w:val="clear" w:color="auto" w:fill="DEEAF6" w:themeFill="accent5" w:themeFillTint="33"/>
            <w:vAlign w:val="center"/>
          </w:tcPr>
          <w:p w:rsidR="004017F6" w:rsidRPr="00242514" w:rsidRDefault="004017F6" w:rsidP="00AB4B88">
            <w:pPr>
              <w:spacing w:line="276" w:lineRule="auto"/>
              <w:rPr>
                <w:rFonts w:ascii="Arial" w:hAnsi="Arial" w:cs="Arial"/>
              </w:rPr>
            </w:pPr>
            <w:r w:rsidRPr="00242514">
              <w:rPr>
                <w:rFonts w:ascii="Arial" w:hAnsi="Arial" w:cs="Arial"/>
                <w:b/>
              </w:rPr>
              <w:t>DOB</w:t>
            </w:r>
            <w:r w:rsidRPr="00242514">
              <w:rPr>
                <w:rFonts w:ascii="Arial" w:hAnsi="Arial" w:cs="Arial"/>
              </w:rPr>
              <w:t>:</w:t>
            </w:r>
          </w:p>
        </w:tc>
        <w:tc>
          <w:tcPr>
            <w:tcW w:w="3482" w:type="dxa"/>
            <w:vAlign w:val="center"/>
          </w:tcPr>
          <w:p w:rsidR="004017F6" w:rsidRPr="00242514" w:rsidRDefault="004017F6" w:rsidP="00AB4B88">
            <w:pPr>
              <w:spacing w:line="276" w:lineRule="auto"/>
              <w:rPr>
                <w:rFonts w:ascii="Arial" w:hAnsi="Arial" w:cs="Arial"/>
              </w:rPr>
            </w:pPr>
          </w:p>
        </w:tc>
      </w:tr>
      <w:tr w:rsidR="004017F6" w:rsidRPr="00242514" w:rsidTr="00AB4B88">
        <w:trPr>
          <w:trHeight w:val="675"/>
        </w:trPr>
        <w:tc>
          <w:tcPr>
            <w:tcW w:w="2717" w:type="dxa"/>
            <w:tcBorders>
              <w:bottom w:val="single" w:sz="4" w:space="0" w:color="auto"/>
            </w:tcBorders>
            <w:shd w:val="clear" w:color="auto" w:fill="DEEAF6" w:themeFill="accent5" w:themeFillTint="33"/>
          </w:tcPr>
          <w:p w:rsidR="004017F6" w:rsidRPr="00242514" w:rsidRDefault="004017F6" w:rsidP="00AB4B88">
            <w:pPr>
              <w:spacing w:line="276" w:lineRule="auto"/>
              <w:rPr>
                <w:rFonts w:ascii="Arial" w:hAnsi="Arial" w:cs="Arial"/>
                <w:b/>
              </w:rPr>
            </w:pPr>
            <w:r w:rsidRPr="00242514">
              <w:rPr>
                <w:rFonts w:ascii="Arial" w:hAnsi="Arial" w:cs="Arial"/>
                <w:b/>
              </w:rPr>
              <w:t>Declaration</w:t>
            </w:r>
          </w:p>
        </w:tc>
        <w:tc>
          <w:tcPr>
            <w:tcW w:w="8052" w:type="dxa"/>
            <w:gridSpan w:val="3"/>
          </w:tcPr>
          <w:p w:rsidR="004017F6" w:rsidRPr="00242514" w:rsidRDefault="004017F6" w:rsidP="00AB4B88">
            <w:pPr>
              <w:spacing w:line="276" w:lineRule="auto"/>
              <w:rPr>
                <w:rFonts w:ascii="Arial" w:hAnsi="Arial" w:cs="Arial"/>
                <w:b/>
                <w:sz w:val="22"/>
                <w:szCs w:val="22"/>
              </w:rPr>
            </w:pPr>
          </w:p>
          <w:p w:rsidR="004017F6" w:rsidRPr="00242514" w:rsidRDefault="004017F6" w:rsidP="00AB4B88">
            <w:pPr>
              <w:spacing w:line="276" w:lineRule="auto"/>
              <w:rPr>
                <w:rFonts w:ascii="Arial" w:hAnsi="Arial" w:cs="Arial"/>
                <w:b/>
                <w:sz w:val="22"/>
                <w:szCs w:val="22"/>
              </w:rPr>
            </w:pPr>
          </w:p>
          <w:p w:rsidR="004017F6" w:rsidRPr="00242514" w:rsidRDefault="004017F6" w:rsidP="00AB4B88">
            <w:pPr>
              <w:spacing w:line="276" w:lineRule="auto"/>
              <w:rPr>
                <w:rFonts w:ascii="Arial" w:hAnsi="Arial" w:cs="Arial"/>
              </w:rPr>
            </w:pPr>
            <w:r w:rsidRPr="00242514">
              <w:rPr>
                <w:rFonts w:ascii="Arial" w:hAnsi="Arial" w:cs="Arial"/>
              </w:rPr>
              <w:t>I have voluntarily provided the digital device, and;</w:t>
            </w:r>
          </w:p>
          <w:p w:rsidR="004017F6" w:rsidRPr="00242514" w:rsidRDefault="004017F6" w:rsidP="00AB4B88">
            <w:pPr>
              <w:spacing w:line="276" w:lineRule="auto"/>
              <w:rPr>
                <w:rFonts w:ascii="Arial" w:hAnsi="Arial" w:cs="Arial"/>
                <w:b/>
              </w:rPr>
            </w:pPr>
            <w:r w:rsidRPr="00242514">
              <w:rPr>
                <w:rFonts w:ascii="Arial" w:hAnsi="Arial" w:cs="Arial"/>
              </w:rPr>
              <w:t>I have agreed to the extraction of information specified within this notice from it</w:t>
            </w:r>
            <w:r w:rsidR="00242514" w:rsidRPr="00242514">
              <w:rPr>
                <w:rFonts w:ascii="Arial" w:hAnsi="Arial" w:cs="Arial"/>
              </w:rPr>
              <w:t>.</w:t>
            </w:r>
            <w:r w:rsidRPr="00242514">
              <w:rPr>
                <w:rFonts w:ascii="Arial" w:hAnsi="Arial" w:cs="Arial"/>
              </w:rPr>
              <w:t xml:space="preserve"> </w:t>
            </w:r>
          </w:p>
          <w:p w:rsidR="004017F6" w:rsidRPr="00242514" w:rsidRDefault="004017F6" w:rsidP="00AB4B88">
            <w:pPr>
              <w:spacing w:line="276" w:lineRule="auto"/>
              <w:rPr>
                <w:rFonts w:ascii="Arial" w:hAnsi="Arial" w:cs="Arial"/>
                <w:b/>
              </w:rPr>
            </w:pPr>
          </w:p>
          <w:p w:rsidR="004017F6" w:rsidRPr="00242514" w:rsidRDefault="004017F6" w:rsidP="00AB4B88">
            <w:pPr>
              <w:spacing w:line="276" w:lineRule="auto"/>
              <w:rPr>
                <w:rFonts w:ascii="Arial" w:hAnsi="Arial" w:cs="Arial"/>
              </w:rPr>
            </w:pPr>
            <w:r w:rsidRPr="00242514">
              <w:rPr>
                <w:rFonts w:ascii="Arial" w:hAnsi="Arial" w:cs="Arial"/>
              </w:rPr>
              <w:t xml:space="preserve">I am aware I am entitled to a copy of section 1 and a DPNb. </w:t>
            </w:r>
          </w:p>
          <w:p w:rsidR="004017F6" w:rsidRPr="00242514" w:rsidRDefault="004017F6" w:rsidP="00AB4B88">
            <w:pPr>
              <w:spacing w:line="276" w:lineRule="auto"/>
              <w:rPr>
                <w:rFonts w:ascii="Arial" w:hAnsi="Arial" w:cs="Arial"/>
              </w:rPr>
            </w:pPr>
          </w:p>
          <w:p w:rsidR="004017F6" w:rsidRPr="00242514" w:rsidRDefault="004017F6" w:rsidP="00AB4B88">
            <w:pPr>
              <w:spacing w:line="276" w:lineRule="auto"/>
              <w:rPr>
                <w:rFonts w:ascii="Arial" w:hAnsi="Arial" w:cs="Arial"/>
              </w:rPr>
            </w:pPr>
            <w:r w:rsidRPr="00242514">
              <w:rPr>
                <w:rFonts w:ascii="Arial" w:hAnsi="Arial" w:cs="Arial"/>
              </w:rPr>
              <w:t xml:space="preserve">I am aware that I can refuse this request and that the enquiry will not be brought to end merely because of this refusal.  </w:t>
            </w:r>
          </w:p>
          <w:p w:rsidR="004017F6" w:rsidRPr="00242514" w:rsidRDefault="004017F6" w:rsidP="00AB4B88">
            <w:pPr>
              <w:spacing w:line="276" w:lineRule="auto"/>
              <w:rPr>
                <w:rFonts w:ascii="Arial" w:hAnsi="Arial" w:cs="Arial"/>
                <w:b/>
                <w:sz w:val="22"/>
                <w:szCs w:val="22"/>
              </w:rPr>
            </w:pPr>
          </w:p>
        </w:tc>
      </w:tr>
      <w:tr w:rsidR="004017F6" w:rsidRPr="00242514" w:rsidTr="00AB4B88">
        <w:trPr>
          <w:trHeight w:val="675"/>
        </w:trPr>
        <w:tc>
          <w:tcPr>
            <w:tcW w:w="2717" w:type="dxa"/>
            <w:tcBorders>
              <w:bottom w:val="single" w:sz="4" w:space="0" w:color="auto"/>
            </w:tcBorders>
            <w:shd w:val="clear" w:color="auto" w:fill="DEEAF6" w:themeFill="accent5" w:themeFillTint="33"/>
            <w:vAlign w:val="center"/>
          </w:tcPr>
          <w:p w:rsidR="004017F6" w:rsidRPr="00242514" w:rsidRDefault="004017F6" w:rsidP="00AB4B88">
            <w:pPr>
              <w:spacing w:line="276" w:lineRule="auto"/>
              <w:rPr>
                <w:rFonts w:ascii="Arial" w:hAnsi="Arial" w:cs="Arial"/>
                <w:b/>
              </w:rPr>
            </w:pPr>
            <w:r w:rsidRPr="00242514">
              <w:rPr>
                <w:rFonts w:ascii="Arial" w:hAnsi="Arial" w:cs="Arial"/>
                <w:b/>
              </w:rPr>
              <w:t>Signature:</w:t>
            </w:r>
          </w:p>
        </w:tc>
        <w:tc>
          <w:tcPr>
            <w:tcW w:w="8052" w:type="dxa"/>
            <w:gridSpan w:val="3"/>
            <w:vAlign w:val="center"/>
          </w:tcPr>
          <w:p w:rsidR="004017F6" w:rsidRPr="00242514" w:rsidRDefault="004017F6" w:rsidP="00AB4B88">
            <w:pPr>
              <w:spacing w:line="276" w:lineRule="auto"/>
              <w:rPr>
                <w:rFonts w:ascii="Arial" w:hAnsi="Arial" w:cs="Arial"/>
              </w:rPr>
            </w:pPr>
          </w:p>
        </w:tc>
      </w:tr>
      <w:tr w:rsidR="004017F6" w:rsidRPr="00242514" w:rsidTr="00AB4B88">
        <w:trPr>
          <w:trHeight w:val="675"/>
        </w:trPr>
        <w:tc>
          <w:tcPr>
            <w:tcW w:w="2717" w:type="dxa"/>
            <w:tcBorders>
              <w:bottom w:val="single" w:sz="4" w:space="0" w:color="auto"/>
            </w:tcBorders>
            <w:shd w:val="clear" w:color="auto" w:fill="DEEAF6" w:themeFill="accent5" w:themeFillTint="33"/>
            <w:vAlign w:val="center"/>
          </w:tcPr>
          <w:p w:rsidR="004017F6" w:rsidRPr="00242514" w:rsidRDefault="004017F6" w:rsidP="00AB4B88">
            <w:pPr>
              <w:spacing w:line="276" w:lineRule="auto"/>
              <w:rPr>
                <w:rFonts w:ascii="Arial" w:hAnsi="Arial" w:cs="Arial"/>
                <w:b/>
              </w:rPr>
            </w:pPr>
            <w:r w:rsidRPr="00242514">
              <w:rPr>
                <w:rFonts w:ascii="Arial" w:hAnsi="Arial" w:cs="Arial"/>
                <w:b/>
              </w:rPr>
              <w:t>Time/date:</w:t>
            </w:r>
          </w:p>
        </w:tc>
        <w:tc>
          <w:tcPr>
            <w:tcW w:w="8052" w:type="dxa"/>
            <w:gridSpan w:val="3"/>
            <w:vAlign w:val="center"/>
          </w:tcPr>
          <w:p w:rsidR="004017F6" w:rsidRPr="00242514" w:rsidRDefault="004017F6" w:rsidP="00AB4B88">
            <w:pPr>
              <w:spacing w:line="276" w:lineRule="auto"/>
              <w:rPr>
                <w:rFonts w:ascii="Arial" w:hAnsi="Arial" w:cs="Arial"/>
              </w:rPr>
            </w:pPr>
          </w:p>
        </w:tc>
      </w:tr>
    </w:tbl>
    <w:p w:rsidR="00C272BC" w:rsidRPr="00242514" w:rsidRDefault="00C272BC" w:rsidP="00905213">
      <w:pPr>
        <w:tabs>
          <w:tab w:val="left" w:pos="1110"/>
        </w:tabs>
        <w:spacing w:line="276" w:lineRule="auto"/>
        <w:rPr>
          <w:rFonts w:ascii="Arial" w:eastAsia="Times New Roman" w:hAnsi="Arial" w:cs="Arial"/>
          <w:lang w:val="x-none" w:eastAsia="x-none"/>
        </w:rPr>
        <w:sectPr w:rsidR="00C272BC" w:rsidRPr="00242514" w:rsidSect="007F766E">
          <w:headerReference w:type="default" r:id="rId12"/>
          <w:footerReference w:type="default" r:id="rId13"/>
          <w:type w:val="continuous"/>
          <w:pgSz w:w="11900" w:h="16840"/>
          <w:pgMar w:top="1440" w:right="1440" w:bottom="1440" w:left="1440" w:header="708" w:footer="708" w:gutter="0"/>
          <w:cols w:space="708"/>
          <w:formProt w:val="0"/>
          <w:docGrid w:linePitch="360"/>
        </w:sectPr>
      </w:pPr>
    </w:p>
    <w:p w:rsidR="00B47F98" w:rsidRPr="00242514" w:rsidRDefault="00B47F98" w:rsidP="00905213">
      <w:pPr>
        <w:spacing w:line="276" w:lineRule="auto"/>
        <w:rPr>
          <w:rFonts w:ascii="Arial" w:eastAsia="Times New Roman" w:hAnsi="Arial" w:cs="Arial"/>
          <w:b/>
          <w:bCs/>
          <w:kern w:val="32"/>
          <w:u w:val="single"/>
          <w:lang w:val="x-none" w:eastAsia="x-none"/>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362DC2" w:rsidRPr="00242514" w:rsidTr="002012C4">
        <w:tc>
          <w:tcPr>
            <w:tcW w:w="10774" w:type="dxa"/>
            <w:shd w:val="clear" w:color="auto" w:fill="DEEAF6" w:themeFill="accent5" w:themeFillTint="33"/>
          </w:tcPr>
          <w:p w:rsidR="00AA4332" w:rsidRPr="00242514" w:rsidRDefault="006443C0" w:rsidP="00905213">
            <w:pPr>
              <w:spacing w:line="276" w:lineRule="auto"/>
              <w:rPr>
                <w:rFonts w:ascii="Arial" w:hAnsi="Arial" w:cs="Arial"/>
                <w:b/>
              </w:rPr>
            </w:pPr>
            <w:r w:rsidRPr="00242514">
              <w:rPr>
                <w:rFonts w:ascii="Arial" w:hAnsi="Arial" w:cs="Arial"/>
                <w:b/>
              </w:rPr>
              <w:t xml:space="preserve">Views </w:t>
            </w:r>
            <w:r w:rsidR="00AA4332" w:rsidRPr="00242514">
              <w:rPr>
                <w:rFonts w:ascii="Arial" w:hAnsi="Arial" w:cs="Arial"/>
                <w:b/>
              </w:rPr>
              <w:t>of a child or adult without capacity</w:t>
            </w:r>
          </w:p>
          <w:p w:rsidR="00AA4332" w:rsidRPr="00242514" w:rsidRDefault="00AA4332" w:rsidP="00905213">
            <w:pPr>
              <w:spacing w:line="276" w:lineRule="auto"/>
              <w:rPr>
                <w:rFonts w:ascii="Arial" w:hAnsi="Arial" w:cs="Arial"/>
              </w:rPr>
            </w:pPr>
          </w:p>
          <w:p w:rsidR="007F20FF" w:rsidRPr="00242514" w:rsidRDefault="007F20FF" w:rsidP="00905213">
            <w:pPr>
              <w:spacing w:line="276" w:lineRule="auto"/>
              <w:rPr>
                <w:rFonts w:ascii="Arial" w:hAnsi="Arial" w:cs="Arial"/>
              </w:rPr>
            </w:pPr>
            <w:r w:rsidRPr="00242514">
              <w:rPr>
                <w:rFonts w:ascii="Arial" w:hAnsi="Arial" w:cs="Arial"/>
              </w:rPr>
              <w:t xml:space="preserve">In cases where the user is a child, </w:t>
            </w:r>
            <w:r w:rsidR="00AA4332" w:rsidRPr="00242514">
              <w:rPr>
                <w:rFonts w:ascii="Arial" w:hAnsi="Arial" w:cs="Arial"/>
              </w:rPr>
              <w:t>you</w:t>
            </w:r>
            <w:r w:rsidRPr="00242514">
              <w:rPr>
                <w:rFonts w:ascii="Arial" w:hAnsi="Arial" w:cs="Arial"/>
              </w:rPr>
              <w:t xml:space="preserve"> should record:</w:t>
            </w:r>
          </w:p>
          <w:p w:rsidR="007F20FF" w:rsidRPr="00242514" w:rsidRDefault="007F20FF" w:rsidP="00905213">
            <w:pPr>
              <w:spacing w:line="276" w:lineRule="auto"/>
              <w:rPr>
                <w:rFonts w:ascii="Arial" w:hAnsi="Arial" w:cs="Arial"/>
              </w:rPr>
            </w:pPr>
            <w:r w:rsidRPr="00242514">
              <w:rPr>
                <w:rFonts w:ascii="Arial" w:hAnsi="Arial" w:cs="Arial"/>
              </w:rPr>
              <w:t>• if the child was asked for their views, what those views were</w:t>
            </w:r>
            <w:r w:rsidR="00AA4332" w:rsidRPr="00242514">
              <w:rPr>
                <w:rFonts w:ascii="Arial" w:hAnsi="Arial" w:cs="Arial"/>
              </w:rPr>
              <w:t>;</w:t>
            </w:r>
            <w:r w:rsidRPr="00242514">
              <w:rPr>
                <w:rFonts w:ascii="Arial" w:hAnsi="Arial" w:cs="Arial"/>
              </w:rPr>
              <w:t xml:space="preserve"> </w:t>
            </w:r>
          </w:p>
          <w:p w:rsidR="007F20FF" w:rsidRPr="00242514" w:rsidRDefault="007F20FF" w:rsidP="00905213">
            <w:pPr>
              <w:spacing w:line="276" w:lineRule="auto"/>
              <w:rPr>
                <w:rFonts w:ascii="Arial" w:hAnsi="Arial" w:cs="Arial"/>
              </w:rPr>
            </w:pPr>
            <w:r w:rsidRPr="00242514">
              <w:rPr>
                <w:rFonts w:ascii="Arial" w:hAnsi="Arial" w:cs="Arial"/>
              </w:rPr>
              <w:t>• if the child’s views differed from the views of the person providing the device and agreeing to the extraction of information from it</w:t>
            </w:r>
            <w:r w:rsidR="00AA4332" w:rsidRPr="00242514">
              <w:rPr>
                <w:rFonts w:ascii="Arial" w:hAnsi="Arial" w:cs="Arial"/>
              </w:rPr>
              <w:t>;</w:t>
            </w:r>
            <w:r w:rsidRPr="00242514">
              <w:rPr>
                <w:rFonts w:ascii="Arial" w:hAnsi="Arial" w:cs="Arial"/>
              </w:rPr>
              <w:t xml:space="preserve"> </w:t>
            </w:r>
          </w:p>
          <w:p w:rsidR="007F20FF" w:rsidRPr="00242514" w:rsidRDefault="007F20FF" w:rsidP="00905213">
            <w:pPr>
              <w:spacing w:line="276" w:lineRule="auto"/>
              <w:rPr>
                <w:rFonts w:ascii="Arial" w:hAnsi="Arial" w:cs="Arial"/>
              </w:rPr>
            </w:pPr>
            <w:r w:rsidRPr="00242514">
              <w:rPr>
                <w:rFonts w:ascii="Arial" w:hAnsi="Arial" w:cs="Arial"/>
              </w:rPr>
              <w:t>• if the child was</w:t>
            </w:r>
            <w:r w:rsidR="00AA4332" w:rsidRPr="00242514">
              <w:rPr>
                <w:rFonts w:ascii="Arial" w:hAnsi="Arial" w:cs="Arial"/>
              </w:rPr>
              <w:t xml:space="preserve"> not asked their views, why not;</w:t>
            </w:r>
          </w:p>
          <w:p w:rsidR="007F20FF" w:rsidRPr="00242514" w:rsidRDefault="007F20FF" w:rsidP="00905213">
            <w:pPr>
              <w:spacing w:line="276" w:lineRule="auto"/>
              <w:rPr>
                <w:rFonts w:ascii="Arial" w:hAnsi="Arial" w:cs="Arial"/>
              </w:rPr>
            </w:pPr>
            <w:r w:rsidRPr="00242514">
              <w:rPr>
                <w:rFonts w:ascii="Arial" w:hAnsi="Arial" w:cs="Arial"/>
              </w:rPr>
              <w:t>• the decision the a</w:t>
            </w:r>
            <w:r w:rsidR="00FD75C9">
              <w:rPr>
                <w:rFonts w:ascii="Arial" w:hAnsi="Arial" w:cs="Arial"/>
              </w:rPr>
              <w:t>lternative</w:t>
            </w:r>
            <w:r w:rsidRPr="00242514">
              <w:rPr>
                <w:rFonts w:ascii="Arial" w:hAnsi="Arial" w:cs="Arial"/>
              </w:rPr>
              <w:t xml:space="preserve"> person came to on use of the power and why</w:t>
            </w:r>
            <w:r w:rsidR="00AA4332" w:rsidRPr="00242514">
              <w:rPr>
                <w:rFonts w:ascii="Arial" w:hAnsi="Arial" w:cs="Arial"/>
              </w:rPr>
              <w:t>.</w:t>
            </w:r>
          </w:p>
          <w:p w:rsidR="0026502C" w:rsidRPr="00242514" w:rsidRDefault="0026502C" w:rsidP="00905213">
            <w:pPr>
              <w:spacing w:line="276" w:lineRule="auto"/>
              <w:rPr>
                <w:rFonts w:ascii="Arial" w:hAnsi="Arial" w:cs="Arial"/>
              </w:rPr>
            </w:pPr>
          </w:p>
          <w:p w:rsidR="00AA4332" w:rsidRPr="00242514" w:rsidRDefault="0026502C" w:rsidP="00905213">
            <w:pPr>
              <w:spacing w:line="276" w:lineRule="auto"/>
              <w:rPr>
                <w:rFonts w:ascii="Arial" w:hAnsi="Arial" w:cs="Arial"/>
              </w:rPr>
            </w:pPr>
            <w:r w:rsidRPr="00242514">
              <w:rPr>
                <w:rFonts w:ascii="Arial" w:hAnsi="Arial" w:cs="Arial"/>
              </w:rPr>
              <w:t xml:space="preserve">In cases where the user is an adult without capacity, </w:t>
            </w:r>
            <w:r w:rsidR="00AA4332" w:rsidRPr="00242514">
              <w:rPr>
                <w:rFonts w:ascii="Arial" w:hAnsi="Arial" w:cs="Arial"/>
              </w:rPr>
              <w:t>you</w:t>
            </w:r>
            <w:r w:rsidRPr="00242514">
              <w:rPr>
                <w:rFonts w:ascii="Arial" w:hAnsi="Arial" w:cs="Arial"/>
              </w:rPr>
              <w:t xml:space="preserve"> should record</w:t>
            </w:r>
            <w:r w:rsidR="00AA4332" w:rsidRPr="00242514">
              <w:rPr>
                <w:rFonts w:ascii="Arial" w:hAnsi="Arial" w:cs="Arial"/>
              </w:rPr>
              <w:t>:</w:t>
            </w:r>
          </w:p>
          <w:p w:rsidR="00AA4332" w:rsidRPr="00242514" w:rsidRDefault="0026502C" w:rsidP="00905213">
            <w:pPr>
              <w:spacing w:line="276" w:lineRule="auto"/>
              <w:rPr>
                <w:rFonts w:ascii="Arial" w:hAnsi="Arial" w:cs="Arial"/>
              </w:rPr>
            </w:pPr>
            <w:r w:rsidRPr="00242514">
              <w:rPr>
                <w:rFonts w:ascii="Arial" w:hAnsi="Arial" w:cs="Arial"/>
              </w:rPr>
              <w:t>• the basis of the assessment that the adult is without capacity</w:t>
            </w:r>
            <w:r w:rsidR="00AA4332" w:rsidRPr="00242514">
              <w:rPr>
                <w:rFonts w:ascii="Arial" w:hAnsi="Arial" w:cs="Arial"/>
              </w:rPr>
              <w:t xml:space="preserve">; </w:t>
            </w:r>
          </w:p>
          <w:p w:rsidR="00AA4332" w:rsidRPr="00242514" w:rsidRDefault="0026502C" w:rsidP="00905213">
            <w:pPr>
              <w:spacing w:line="276" w:lineRule="auto"/>
              <w:rPr>
                <w:rFonts w:ascii="Arial" w:hAnsi="Arial" w:cs="Arial"/>
              </w:rPr>
            </w:pPr>
            <w:r w:rsidRPr="00242514">
              <w:rPr>
                <w:rFonts w:ascii="Arial" w:hAnsi="Arial" w:cs="Arial"/>
              </w:rPr>
              <w:t>• if the adult without capacity was asked for their views, what those views were</w:t>
            </w:r>
            <w:r w:rsidR="00AA4332" w:rsidRPr="00242514">
              <w:rPr>
                <w:rFonts w:ascii="Arial" w:hAnsi="Arial" w:cs="Arial"/>
              </w:rPr>
              <w:t xml:space="preserve">; </w:t>
            </w:r>
          </w:p>
          <w:p w:rsidR="00AA4332" w:rsidRPr="00242514" w:rsidRDefault="0026502C" w:rsidP="00905213">
            <w:pPr>
              <w:spacing w:line="276" w:lineRule="auto"/>
              <w:rPr>
                <w:rFonts w:ascii="Arial" w:hAnsi="Arial" w:cs="Arial"/>
              </w:rPr>
            </w:pPr>
            <w:r w:rsidRPr="00242514">
              <w:rPr>
                <w:rFonts w:ascii="Arial" w:hAnsi="Arial" w:cs="Arial"/>
              </w:rPr>
              <w:t>• if the</w:t>
            </w:r>
            <w:r w:rsidR="00C20149" w:rsidRPr="00242514">
              <w:rPr>
                <w:rFonts w:ascii="Arial" w:hAnsi="Arial" w:cs="Arial"/>
              </w:rPr>
              <w:t xml:space="preserve"> views of the adult without capacity </w:t>
            </w:r>
            <w:r w:rsidRPr="00242514">
              <w:rPr>
                <w:rFonts w:ascii="Arial" w:hAnsi="Arial" w:cs="Arial"/>
              </w:rPr>
              <w:t>differed from the views of the person providing the device and agreeing to the extraction of information from it</w:t>
            </w:r>
            <w:r w:rsidR="00AA4332" w:rsidRPr="00242514">
              <w:rPr>
                <w:rFonts w:ascii="Arial" w:hAnsi="Arial" w:cs="Arial"/>
              </w:rPr>
              <w:t>;</w:t>
            </w:r>
          </w:p>
          <w:p w:rsidR="00AA4332" w:rsidRPr="00242514" w:rsidRDefault="0026502C" w:rsidP="00905213">
            <w:pPr>
              <w:spacing w:line="276" w:lineRule="auto"/>
              <w:rPr>
                <w:rFonts w:ascii="Arial" w:hAnsi="Arial" w:cs="Arial"/>
              </w:rPr>
            </w:pPr>
            <w:r w:rsidRPr="00242514">
              <w:rPr>
                <w:rFonts w:ascii="Arial" w:hAnsi="Arial" w:cs="Arial"/>
              </w:rPr>
              <w:t>• if the adult without capacity was not asked their views, why not</w:t>
            </w:r>
            <w:r w:rsidR="00AA4332" w:rsidRPr="00242514">
              <w:rPr>
                <w:rFonts w:ascii="Arial" w:hAnsi="Arial" w:cs="Arial"/>
              </w:rPr>
              <w:t>;</w:t>
            </w:r>
          </w:p>
          <w:p w:rsidR="0026502C" w:rsidRPr="00242514" w:rsidRDefault="0026502C" w:rsidP="00905213">
            <w:pPr>
              <w:spacing w:line="276" w:lineRule="auto"/>
              <w:rPr>
                <w:rFonts w:ascii="Arial" w:eastAsia="Times New Roman" w:hAnsi="Arial" w:cs="Arial"/>
                <w:b/>
                <w:bCs/>
                <w:kern w:val="32"/>
                <w:u w:val="single"/>
                <w:lang w:val="x-none" w:eastAsia="x-none"/>
              </w:rPr>
            </w:pPr>
            <w:r w:rsidRPr="00242514">
              <w:rPr>
                <w:rFonts w:ascii="Arial" w:hAnsi="Arial" w:cs="Arial"/>
              </w:rPr>
              <w:t xml:space="preserve">• the decision the </w:t>
            </w:r>
            <w:r w:rsidR="004B63D3">
              <w:rPr>
                <w:rFonts w:ascii="Arial" w:hAnsi="Arial" w:cs="Arial"/>
              </w:rPr>
              <w:t>alternative individual made</w:t>
            </w:r>
            <w:r w:rsidRPr="00242514">
              <w:rPr>
                <w:rFonts w:ascii="Arial" w:hAnsi="Arial" w:cs="Arial"/>
              </w:rPr>
              <w:t xml:space="preserve"> on use of the power and why</w:t>
            </w:r>
            <w:r w:rsidR="00AA4332" w:rsidRPr="00242514">
              <w:rPr>
                <w:rFonts w:ascii="Arial" w:hAnsi="Arial" w:cs="Arial"/>
              </w:rPr>
              <w:t>.</w:t>
            </w:r>
          </w:p>
          <w:p w:rsidR="007F20FF" w:rsidRPr="00242514" w:rsidRDefault="007F20FF" w:rsidP="00905213">
            <w:pPr>
              <w:spacing w:line="276" w:lineRule="auto"/>
              <w:rPr>
                <w:rFonts w:ascii="Arial" w:hAnsi="Arial" w:cs="Arial"/>
                <w:i/>
              </w:rPr>
            </w:pPr>
          </w:p>
        </w:tc>
      </w:tr>
      <w:tr w:rsidR="00362DC2" w:rsidRPr="00242514" w:rsidTr="00F53F2B">
        <w:trPr>
          <w:trHeight w:val="70"/>
        </w:trPr>
        <w:tc>
          <w:tcPr>
            <w:tcW w:w="10774" w:type="dxa"/>
            <w:shd w:val="clear" w:color="auto" w:fill="FFFFFF" w:themeFill="background1"/>
          </w:tcPr>
          <w:p w:rsidR="007F20FF" w:rsidRPr="00242514" w:rsidRDefault="007F20FF" w:rsidP="00905213">
            <w:pPr>
              <w:spacing w:line="276" w:lineRule="auto"/>
              <w:rPr>
                <w:rFonts w:ascii="Arial" w:hAnsi="Arial" w:cs="Arial"/>
              </w:rPr>
            </w:pPr>
          </w:p>
          <w:p w:rsidR="007F20FF" w:rsidRPr="00242514" w:rsidRDefault="007F20FF" w:rsidP="00905213">
            <w:pPr>
              <w:spacing w:line="276" w:lineRule="auto"/>
              <w:rPr>
                <w:rFonts w:ascii="Arial" w:eastAsia="Times New Roman" w:hAnsi="Arial" w:cs="Arial"/>
                <w:b/>
                <w:bCs/>
                <w:kern w:val="32"/>
                <w:u w:val="single"/>
                <w:lang w:val="x-none" w:eastAsia="x-none"/>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7F20FF" w:rsidRPr="00242514" w:rsidRDefault="007F20FF" w:rsidP="00905213">
            <w:pPr>
              <w:spacing w:line="276" w:lineRule="auto"/>
              <w:rPr>
                <w:rFonts w:ascii="Arial" w:hAnsi="Arial" w:cs="Arial"/>
              </w:rPr>
            </w:pPr>
          </w:p>
        </w:tc>
      </w:tr>
    </w:tbl>
    <w:p w:rsidR="001C23E8" w:rsidRPr="00242514" w:rsidRDefault="001C23E8" w:rsidP="00905213">
      <w:pPr>
        <w:spacing w:line="276" w:lineRule="auto"/>
        <w:rPr>
          <w:rFonts w:ascii="Arial" w:eastAsia="Times New Roman" w:hAnsi="Arial" w:cs="Arial"/>
          <w:b/>
          <w:bCs/>
          <w:kern w:val="32"/>
          <w:sz w:val="32"/>
          <w:szCs w:val="32"/>
          <w:u w:val="single"/>
          <w:lang w:val="x-none" w:eastAsia="x-none"/>
        </w:rPr>
      </w:pPr>
    </w:p>
    <w:p w:rsidR="00A57953" w:rsidRPr="00242514" w:rsidRDefault="00A57953" w:rsidP="00905213">
      <w:pPr>
        <w:spacing w:line="276" w:lineRule="auto"/>
        <w:rPr>
          <w:rFonts w:ascii="Arial" w:eastAsia="Times New Roman" w:hAnsi="Arial" w:cs="Arial"/>
          <w:b/>
          <w:bCs/>
          <w:kern w:val="32"/>
          <w:sz w:val="32"/>
          <w:szCs w:val="32"/>
          <w:u w:val="single"/>
          <w:lang w:val="x-none" w:eastAsia="x-none"/>
        </w:rPr>
      </w:pPr>
    </w:p>
    <w:p w:rsidR="00A57953" w:rsidRPr="00242514" w:rsidRDefault="00A57953" w:rsidP="00A57953">
      <w:pPr>
        <w:spacing w:line="276" w:lineRule="auto"/>
        <w:jc w:val="center"/>
        <w:rPr>
          <w:rFonts w:ascii="Arial" w:eastAsia="Times New Roman" w:hAnsi="Arial" w:cs="Arial"/>
          <w:b/>
          <w:bCs/>
          <w:color w:val="FF0000"/>
          <w:kern w:val="32"/>
          <w:sz w:val="32"/>
          <w:szCs w:val="32"/>
          <w:lang w:eastAsia="x-none"/>
        </w:rPr>
      </w:pPr>
      <w:r w:rsidRPr="00242514">
        <w:rPr>
          <w:rFonts w:ascii="Arial" w:eastAsia="Times New Roman" w:hAnsi="Arial" w:cs="Arial"/>
          <w:b/>
          <w:bCs/>
          <w:color w:val="FF0000"/>
          <w:kern w:val="32"/>
          <w:sz w:val="32"/>
          <w:szCs w:val="32"/>
          <w:lang w:eastAsia="x-none"/>
        </w:rPr>
        <w:t>Device not</w:t>
      </w:r>
      <w:r w:rsidR="003D5B36" w:rsidRPr="00242514">
        <w:rPr>
          <w:rFonts w:ascii="Arial" w:eastAsia="Times New Roman" w:hAnsi="Arial" w:cs="Arial"/>
          <w:b/>
          <w:bCs/>
          <w:color w:val="FF0000"/>
          <w:kern w:val="32"/>
          <w:sz w:val="32"/>
          <w:szCs w:val="32"/>
          <w:lang w:eastAsia="x-none"/>
        </w:rPr>
        <w:t xml:space="preserve"> volunteered and agreement not given</w:t>
      </w:r>
    </w:p>
    <w:p w:rsidR="003D5B36" w:rsidRPr="00242514" w:rsidRDefault="003D5B36" w:rsidP="003D5B36">
      <w:pPr>
        <w:spacing w:line="276" w:lineRule="auto"/>
        <w:jc w:val="center"/>
        <w:rPr>
          <w:rFonts w:ascii="Arial" w:hAnsi="Arial" w:cs="Arial"/>
          <w:color w:val="FF0000"/>
        </w:rPr>
      </w:pPr>
      <w:r w:rsidRPr="00242514">
        <w:rPr>
          <w:rFonts w:ascii="Arial" w:hAnsi="Arial" w:cs="Arial"/>
          <w:color w:val="FF0000"/>
        </w:rPr>
        <w:t xml:space="preserve">(This section is </w:t>
      </w:r>
      <w:r w:rsidR="00CC180B" w:rsidRPr="00242514">
        <w:rPr>
          <w:rFonts w:ascii="Arial" w:hAnsi="Arial" w:cs="Arial"/>
          <w:color w:val="FF0000"/>
        </w:rPr>
        <w:t xml:space="preserve">to record </w:t>
      </w:r>
      <w:r w:rsidRPr="00242514">
        <w:rPr>
          <w:rFonts w:ascii="Arial" w:hAnsi="Arial" w:cs="Arial"/>
          <w:color w:val="FF0000"/>
        </w:rPr>
        <w:t>the reasons the user or the</w:t>
      </w:r>
      <w:r w:rsidR="00FD75C9">
        <w:rPr>
          <w:rFonts w:ascii="Arial" w:hAnsi="Arial" w:cs="Arial"/>
          <w:color w:val="FF0000"/>
        </w:rPr>
        <w:t xml:space="preserve"> alternative individual</w:t>
      </w:r>
      <w:r w:rsidRPr="00242514">
        <w:rPr>
          <w:rFonts w:ascii="Arial" w:hAnsi="Arial" w:cs="Arial"/>
          <w:color w:val="FF0000"/>
        </w:rPr>
        <w:t xml:space="preserve"> </w:t>
      </w:r>
      <w:r w:rsidR="00CC180B" w:rsidRPr="00242514">
        <w:rPr>
          <w:rFonts w:ascii="Arial" w:hAnsi="Arial" w:cs="Arial"/>
          <w:color w:val="FF0000"/>
        </w:rPr>
        <w:t xml:space="preserve">gave if they refused </w:t>
      </w:r>
      <w:r w:rsidRPr="00242514">
        <w:rPr>
          <w:rFonts w:ascii="Arial" w:hAnsi="Arial" w:cs="Arial"/>
          <w:color w:val="FF0000"/>
        </w:rPr>
        <w:t xml:space="preserve">to volunteer the device or provide agreement for extraction.) </w:t>
      </w:r>
    </w:p>
    <w:p w:rsidR="003D5B36" w:rsidRPr="00242514" w:rsidRDefault="003D5B36" w:rsidP="00A57953">
      <w:pPr>
        <w:spacing w:line="276" w:lineRule="auto"/>
        <w:jc w:val="center"/>
        <w:rPr>
          <w:rFonts w:ascii="Arial" w:eastAsia="Times New Roman" w:hAnsi="Arial" w:cs="Arial"/>
          <w:b/>
          <w:bCs/>
          <w:color w:val="FF0000"/>
          <w:kern w:val="32"/>
          <w:sz w:val="32"/>
          <w:szCs w:val="32"/>
          <w:lang w:eastAsia="x-none"/>
        </w:rPr>
      </w:pPr>
    </w:p>
    <w:tbl>
      <w:tblPr>
        <w:tblW w:w="107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7"/>
      </w:tblGrid>
      <w:tr w:rsidR="008A71F7" w:rsidRPr="00242514" w:rsidTr="003B0522">
        <w:tc>
          <w:tcPr>
            <w:tcW w:w="107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E315DC" w:rsidRPr="00242514" w:rsidRDefault="000A7B04" w:rsidP="000A7B04">
            <w:pPr>
              <w:spacing w:line="276" w:lineRule="auto"/>
              <w:rPr>
                <w:rFonts w:ascii="Arial" w:hAnsi="Arial" w:cs="Arial"/>
                <w:b/>
              </w:rPr>
            </w:pPr>
            <w:r w:rsidRPr="00242514">
              <w:rPr>
                <w:rFonts w:ascii="Arial" w:hAnsi="Arial" w:cs="Arial"/>
                <w:b/>
              </w:rPr>
              <w:t xml:space="preserve">Record the reasons that the user / </w:t>
            </w:r>
            <w:r w:rsidR="00FD75C9" w:rsidRPr="00FD75C9">
              <w:rPr>
                <w:rFonts w:ascii="Arial" w:hAnsi="Arial" w:cs="Arial"/>
                <w:b/>
              </w:rPr>
              <w:t xml:space="preserve">the alternative individual </w:t>
            </w:r>
            <w:r w:rsidRPr="00242514">
              <w:rPr>
                <w:rFonts w:ascii="Arial" w:hAnsi="Arial" w:cs="Arial"/>
                <w:b/>
              </w:rPr>
              <w:t>gave for not volunteering their d</w:t>
            </w:r>
            <w:r w:rsidR="00045E5F" w:rsidRPr="00242514">
              <w:rPr>
                <w:rFonts w:ascii="Arial" w:hAnsi="Arial" w:cs="Arial"/>
                <w:b/>
              </w:rPr>
              <w:t>evice or</w:t>
            </w:r>
            <w:r w:rsidRPr="00242514">
              <w:rPr>
                <w:rFonts w:ascii="Arial" w:hAnsi="Arial" w:cs="Arial"/>
                <w:b/>
              </w:rPr>
              <w:t xml:space="preserve"> agreeing to extraction</w:t>
            </w:r>
            <w:r w:rsidR="004B63D3">
              <w:rPr>
                <w:rFonts w:ascii="Arial" w:hAnsi="Arial" w:cs="Arial"/>
                <w:b/>
              </w:rPr>
              <w:t>. This section only needs to be completed</w:t>
            </w:r>
            <w:r w:rsidR="003D5B36" w:rsidRPr="00242514">
              <w:rPr>
                <w:rFonts w:ascii="Arial" w:hAnsi="Arial" w:cs="Arial"/>
                <w:b/>
              </w:rPr>
              <w:t xml:space="preserve"> </w:t>
            </w:r>
            <w:r w:rsidR="004B63D3">
              <w:rPr>
                <w:rFonts w:ascii="Arial" w:hAnsi="Arial" w:cs="Arial"/>
                <w:b/>
              </w:rPr>
              <w:t>when you utilise a condition under</w:t>
            </w:r>
            <w:r w:rsidR="00CC180B" w:rsidRPr="00242514">
              <w:rPr>
                <w:rFonts w:ascii="Arial" w:hAnsi="Arial" w:cs="Arial"/>
                <w:b/>
              </w:rPr>
              <w:t xml:space="preserve"> Section 40</w:t>
            </w:r>
            <w:r w:rsidR="003D5B36" w:rsidRPr="00242514">
              <w:rPr>
                <w:rFonts w:ascii="Arial" w:hAnsi="Arial" w:cs="Arial"/>
                <w:b/>
              </w:rPr>
              <w:t>.</w:t>
            </w:r>
          </w:p>
          <w:p w:rsidR="003D5B36" w:rsidRPr="00242514" w:rsidRDefault="003D5B36" w:rsidP="000A7B04">
            <w:pPr>
              <w:spacing w:line="276" w:lineRule="auto"/>
              <w:rPr>
                <w:rFonts w:ascii="Arial" w:hAnsi="Arial" w:cs="Arial"/>
                <w:i/>
              </w:rPr>
            </w:pPr>
          </w:p>
        </w:tc>
      </w:tr>
      <w:tr w:rsidR="000B3DA0" w:rsidRPr="00242514" w:rsidTr="003B0522">
        <w:trPr>
          <w:trHeight w:val="70"/>
        </w:trPr>
        <w:tc>
          <w:tcPr>
            <w:tcW w:w="10777" w:type="dxa"/>
            <w:tcBorders>
              <w:top w:val="single" w:sz="4" w:space="0" w:color="auto"/>
              <w:left w:val="single" w:sz="4" w:space="0" w:color="auto"/>
              <w:bottom w:val="single" w:sz="4" w:space="0" w:color="auto"/>
              <w:right w:val="single" w:sz="4" w:space="0" w:color="auto"/>
            </w:tcBorders>
          </w:tcPr>
          <w:p w:rsidR="00E315DC" w:rsidRPr="00242514" w:rsidRDefault="00E315DC"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p w:rsidR="003B0522" w:rsidRPr="00242514" w:rsidRDefault="003B0522" w:rsidP="00905213">
            <w:pPr>
              <w:spacing w:line="276" w:lineRule="auto"/>
              <w:rPr>
                <w:rFonts w:ascii="Arial" w:hAnsi="Arial" w:cs="Arial"/>
              </w:rPr>
            </w:pPr>
          </w:p>
        </w:tc>
      </w:tr>
    </w:tbl>
    <w:p w:rsidR="00ED6CE5" w:rsidRPr="00242514" w:rsidRDefault="00ED6CE5" w:rsidP="00905213">
      <w:pPr>
        <w:spacing w:line="276" w:lineRule="auto"/>
        <w:rPr>
          <w:rFonts w:ascii="Arial" w:eastAsia="Times New Roman" w:hAnsi="Arial" w:cs="Arial"/>
          <w:b/>
          <w:bCs/>
          <w:kern w:val="32"/>
          <w:u w:val="single"/>
          <w:lang w:val="x-none" w:eastAsia="x-none"/>
        </w:rPr>
      </w:pPr>
    </w:p>
    <w:p w:rsidR="000A7B04" w:rsidRPr="00242514" w:rsidRDefault="000A7B04" w:rsidP="00905213">
      <w:pPr>
        <w:spacing w:line="276" w:lineRule="auto"/>
        <w:rPr>
          <w:rFonts w:ascii="Arial" w:eastAsia="Times New Roman" w:hAnsi="Arial" w:cs="Arial"/>
          <w:b/>
          <w:bCs/>
          <w:kern w:val="32"/>
          <w:u w:val="single"/>
          <w:lang w:val="x-none" w:eastAsia="x-none"/>
        </w:rPr>
      </w:pPr>
    </w:p>
    <w:p w:rsidR="00347A98" w:rsidRPr="00242514" w:rsidRDefault="002852F3" w:rsidP="00347A98">
      <w:pPr>
        <w:spacing w:line="276" w:lineRule="auto"/>
        <w:jc w:val="center"/>
        <w:rPr>
          <w:rFonts w:ascii="Arial" w:hAnsi="Arial" w:cs="Arial"/>
          <w:b/>
          <w:color w:val="FF0000"/>
          <w:sz w:val="32"/>
          <w:szCs w:val="32"/>
        </w:rPr>
      </w:pPr>
      <w:r w:rsidRPr="00242514">
        <w:rPr>
          <w:rFonts w:ascii="Arial" w:hAnsi="Arial" w:cs="Arial"/>
          <w:b/>
          <w:color w:val="FF0000"/>
          <w:sz w:val="32"/>
          <w:szCs w:val="32"/>
        </w:rPr>
        <w:t>Urgent Oral S</w:t>
      </w:r>
      <w:r w:rsidR="00347A98" w:rsidRPr="00242514">
        <w:rPr>
          <w:rFonts w:ascii="Arial" w:hAnsi="Arial" w:cs="Arial"/>
          <w:b/>
          <w:color w:val="FF0000"/>
          <w:sz w:val="32"/>
          <w:szCs w:val="32"/>
        </w:rPr>
        <w:t xml:space="preserve">anction </w:t>
      </w:r>
    </w:p>
    <w:p w:rsidR="00347A98" w:rsidRPr="00242514" w:rsidRDefault="00347A98" w:rsidP="00347A98">
      <w:pPr>
        <w:spacing w:line="276" w:lineRule="auto"/>
        <w:jc w:val="center"/>
        <w:rPr>
          <w:rFonts w:ascii="Arial" w:hAnsi="Arial" w:cs="Arial"/>
          <w:color w:val="FF0000"/>
        </w:rPr>
      </w:pPr>
      <w:r w:rsidRPr="00242514">
        <w:rPr>
          <w:rFonts w:ascii="Arial" w:hAnsi="Arial" w:cs="Arial"/>
          <w:color w:val="FF0000"/>
        </w:rPr>
        <w:t xml:space="preserve">(This section is where the authorised person records why an urgent oral authority to examine a device is needed and the decision from the sanctioning officer). </w:t>
      </w:r>
    </w:p>
    <w:p w:rsidR="00347A98" w:rsidRPr="00242514" w:rsidRDefault="00347A98" w:rsidP="00347A98">
      <w:pPr>
        <w:spacing w:line="276" w:lineRule="auto"/>
        <w:jc w:val="center"/>
        <w:rPr>
          <w:rFonts w:ascii="Arial" w:hAnsi="Arial" w:cs="Arial"/>
          <w:color w:val="FF0000"/>
        </w:rPr>
      </w:pPr>
    </w:p>
    <w:p w:rsidR="00347A98" w:rsidRPr="00242514" w:rsidRDefault="00347A98" w:rsidP="00347A98">
      <w:pPr>
        <w:spacing w:line="276" w:lineRule="auto"/>
        <w:jc w:val="center"/>
        <w:rPr>
          <w:rFonts w:ascii="Arial" w:hAnsi="Arial" w:cs="Arial"/>
          <w:color w:val="FF0000"/>
        </w:rPr>
      </w:pPr>
      <w:r w:rsidRPr="00242514">
        <w:rPr>
          <w:rFonts w:ascii="Arial" w:hAnsi="Arial" w:cs="Arial"/>
          <w:color w:val="FF0000"/>
        </w:rPr>
        <w:t xml:space="preserve">An urgent oral </w:t>
      </w:r>
      <w:r w:rsidR="00D05888" w:rsidRPr="00242514">
        <w:rPr>
          <w:rFonts w:ascii="Arial" w:hAnsi="Arial" w:cs="Arial"/>
          <w:color w:val="FF0000"/>
        </w:rPr>
        <w:t xml:space="preserve">sanction </w:t>
      </w:r>
      <w:r w:rsidRPr="00242514">
        <w:rPr>
          <w:rFonts w:ascii="Arial" w:hAnsi="Arial" w:cs="Arial"/>
          <w:color w:val="FF0000"/>
        </w:rPr>
        <w:t>can only be sought when there is a real and immediate risk of serious harm to a person and the other requirements for use of the power in Section 37 are met. For the conditions that need to be met to examine a device urgently without the agreement of the device user, see section 40 of the PCSC Act</w:t>
      </w:r>
      <w:r w:rsidR="00E83192" w:rsidRPr="00242514">
        <w:rPr>
          <w:rFonts w:ascii="Arial" w:hAnsi="Arial" w:cs="Arial"/>
          <w:color w:val="FF0000"/>
        </w:rPr>
        <w:t>.</w:t>
      </w:r>
    </w:p>
    <w:p w:rsidR="00347A98" w:rsidRPr="00242514" w:rsidRDefault="00347A98" w:rsidP="00347A98">
      <w:pPr>
        <w:spacing w:line="276" w:lineRule="auto"/>
        <w:jc w:val="center"/>
        <w:rPr>
          <w:rFonts w:ascii="Arial" w:hAnsi="Arial" w:cs="Arial"/>
          <w:color w:val="FF0000"/>
        </w:rPr>
      </w:pPr>
    </w:p>
    <w:tbl>
      <w:tblPr>
        <w:tblW w:w="107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7"/>
      </w:tblGrid>
      <w:tr w:rsidR="00347A98" w:rsidRPr="00242514" w:rsidTr="00AF2249">
        <w:tc>
          <w:tcPr>
            <w:tcW w:w="107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347A98" w:rsidRPr="00242514" w:rsidRDefault="002852F3" w:rsidP="00AF2249">
            <w:pPr>
              <w:spacing w:line="276" w:lineRule="auto"/>
              <w:rPr>
                <w:rFonts w:ascii="Arial" w:hAnsi="Arial" w:cs="Arial"/>
                <w:b/>
              </w:rPr>
            </w:pPr>
            <w:r w:rsidRPr="00242514">
              <w:rPr>
                <w:rFonts w:ascii="Arial" w:hAnsi="Arial" w:cs="Arial"/>
                <w:b/>
              </w:rPr>
              <w:t>Urgent o</w:t>
            </w:r>
            <w:r w:rsidR="00347A98" w:rsidRPr="00242514">
              <w:rPr>
                <w:rFonts w:ascii="Arial" w:hAnsi="Arial" w:cs="Arial"/>
                <w:b/>
              </w:rPr>
              <w:t>ral sanction sought and why it is urgent</w:t>
            </w:r>
          </w:p>
          <w:p w:rsidR="00347A98" w:rsidRPr="00242514" w:rsidRDefault="00347A98" w:rsidP="00AF2249">
            <w:pPr>
              <w:spacing w:line="276" w:lineRule="auto"/>
              <w:rPr>
                <w:rFonts w:ascii="Arial" w:hAnsi="Arial" w:cs="Arial"/>
                <w:i/>
              </w:rPr>
            </w:pPr>
          </w:p>
        </w:tc>
      </w:tr>
      <w:tr w:rsidR="00347A98" w:rsidRPr="00242514" w:rsidTr="00AF2249">
        <w:trPr>
          <w:trHeight w:val="70"/>
        </w:trPr>
        <w:tc>
          <w:tcPr>
            <w:tcW w:w="10777" w:type="dxa"/>
            <w:tcBorders>
              <w:top w:val="single" w:sz="4" w:space="0" w:color="auto"/>
              <w:left w:val="single" w:sz="4" w:space="0" w:color="auto"/>
              <w:bottom w:val="single" w:sz="4" w:space="0" w:color="auto"/>
              <w:right w:val="single" w:sz="4" w:space="0" w:color="auto"/>
            </w:tcBorders>
          </w:tcPr>
          <w:p w:rsidR="00347A98" w:rsidRPr="00242514" w:rsidRDefault="00865C20" w:rsidP="00AF2249">
            <w:pPr>
              <w:spacing w:line="276" w:lineRule="auto"/>
              <w:rPr>
                <w:rFonts w:ascii="Arial" w:hAnsi="Arial" w:cs="Arial"/>
              </w:rPr>
            </w:pPr>
            <w:r w:rsidRPr="00242514">
              <w:rPr>
                <w:rFonts w:ascii="Arial" w:hAnsi="Arial" w:cs="Arial"/>
                <w:i/>
                <w:color w:val="808080" w:themeColor="background1" w:themeShade="80"/>
                <w:sz w:val="20"/>
                <w:szCs w:val="20"/>
              </w:rPr>
              <w:t>Record what the risk is</w:t>
            </w:r>
            <w:r w:rsidR="002852F3" w:rsidRPr="00242514">
              <w:rPr>
                <w:rFonts w:ascii="Arial" w:hAnsi="Arial" w:cs="Arial"/>
                <w:i/>
                <w:color w:val="808080" w:themeColor="background1" w:themeShade="80"/>
                <w:sz w:val="20"/>
                <w:szCs w:val="20"/>
              </w:rPr>
              <w:t xml:space="preserve"> </w:t>
            </w:r>
            <w:r w:rsidRPr="00242514">
              <w:rPr>
                <w:rFonts w:ascii="Arial" w:hAnsi="Arial" w:cs="Arial"/>
                <w:i/>
                <w:color w:val="808080" w:themeColor="background1" w:themeShade="80"/>
                <w:sz w:val="20"/>
                <w:szCs w:val="20"/>
              </w:rPr>
              <w:t xml:space="preserve">and the reason for seeking urgent </w:t>
            </w:r>
            <w:r w:rsidR="00B47F98" w:rsidRPr="00242514">
              <w:rPr>
                <w:rFonts w:ascii="Arial" w:hAnsi="Arial" w:cs="Arial"/>
                <w:i/>
                <w:color w:val="808080" w:themeColor="background1" w:themeShade="80"/>
                <w:sz w:val="20"/>
                <w:szCs w:val="20"/>
              </w:rPr>
              <w:t>s</w:t>
            </w:r>
            <w:r w:rsidRPr="00242514">
              <w:rPr>
                <w:rFonts w:ascii="Arial" w:hAnsi="Arial" w:cs="Arial"/>
                <w:i/>
                <w:color w:val="808080" w:themeColor="background1" w:themeShade="80"/>
                <w:sz w:val="20"/>
                <w:szCs w:val="20"/>
              </w:rPr>
              <w:t>anctioning of extraction.</w:t>
            </w:r>
          </w:p>
          <w:p w:rsidR="00481358" w:rsidRDefault="00481358" w:rsidP="00AF2249">
            <w:pPr>
              <w:spacing w:line="276" w:lineRule="auto"/>
              <w:rPr>
                <w:rFonts w:ascii="Arial" w:hAnsi="Arial" w:cs="Arial"/>
              </w:rPr>
            </w:pPr>
          </w:p>
          <w:p w:rsidR="00481358" w:rsidRDefault="00481358" w:rsidP="00AF2249">
            <w:pPr>
              <w:spacing w:line="276" w:lineRule="auto"/>
              <w:rPr>
                <w:rFonts w:ascii="Arial" w:hAnsi="Arial" w:cs="Arial"/>
              </w:rPr>
            </w:pPr>
          </w:p>
          <w:p w:rsidR="00FD75C9" w:rsidRPr="00242514" w:rsidRDefault="00FD75C9" w:rsidP="00AF2249">
            <w:pPr>
              <w:spacing w:line="276" w:lineRule="auto"/>
              <w:rPr>
                <w:rFonts w:ascii="Arial" w:hAnsi="Arial" w:cs="Arial"/>
              </w:rPr>
            </w:pPr>
          </w:p>
          <w:p w:rsidR="00347A98" w:rsidRPr="00242514" w:rsidRDefault="00347A98" w:rsidP="00AF2249">
            <w:pPr>
              <w:spacing w:line="276" w:lineRule="auto"/>
              <w:rPr>
                <w:rFonts w:ascii="Arial" w:hAnsi="Arial" w:cs="Arial"/>
              </w:rPr>
            </w:pPr>
          </w:p>
        </w:tc>
      </w:tr>
    </w:tbl>
    <w:p w:rsidR="00347A98" w:rsidRPr="00242514" w:rsidRDefault="00347A98" w:rsidP="00347A98">
      <w:pPr>
        <w:spacing w:line="276" w:lineRule="auto"/>
        <w:rPr>
          <w:rFonts w:ascii="Arial" w:eastAsia="Times New Roman" w:hAnsi="Arial" w:cs="Arial"/>
          <w:b/>
          <w:bCs/>
          <w:kern w:val="32"/>
          <w:u w:val="single"/>
          <w:lang w:val="x-none" w:eastAsia="x-none"/>
        </w:rPr>
      </w:pPr>
    </w:p>
    <w:tbl>
      <w:tblPr>
        <w:tblW w:w="107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7"/>
      </w:tblGrid>
      <w:tr w:rsidR="00347A98" w:rsidRPr="00242514" w:rsidTr="00AF2249">
        <w:tc>
          <w:tcPr>
            <w:tcW w:w="1077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rsidR="00347A98" w:rsidRPr="00242514" w:rsidRDefault="00347A98" w:rsidP="00AF2249">
            <w:pPr>
              <w:spacing w:line="276" w:lineRule="auto"/>
              <w:rPr>
                <w:rFonts w:ascii="Arial" w:hAnsi="Arial" w:cs="Arial"/>
                <w:b/>
              </w:rPr>
            </w:pPr>
            <w:r w:rsidRPr="00242514">
              <w:rPr>
                <w:rFonts w:ascii="Arial" w:hAnsi="Arial" w:cs="Arial"/>
                <w:b/>
              </w:rPr>
              <w:t xml:space="preserve">Sanctioning Officer response to an urgent oral request </w:t>
            </w:r>
          </w:p>
          <w:p w:rsidR="00347A98" w:rsidRPr="00242514" w:rsidRDefault="00347A98" w:rsidP="00AF2249">
            <w:pPr>
              <w:spacing w:line="276" w:lineRule="auto"/>
              <w:rPr>
                <w:rFonts w:ascii="Arial" w:hAnsi="Arial" w:cs="Arial"/>
                <w:i/>
              </w:rPr>
            </w:pPr>
          </w:p>
        </w:tc>
      </w:tr>
      <w:tr w:rsidR="00347A98" w:rsidRPr="00242514" w:rsidTr="00AF2249">
        <w:trPr>
          <w:trHeight w:val="70"/>
        </w:trPr>
        <w:tc>
          <w:tcPr>
            <w:tcW w:w="10777" w:type="dxa"/>
            <w:tcBorders>
              <w:top w:val="single" w:sz="4" w:space="0" w:color="auto"/>
              <w:left w:val="single" w:sz="4" w:space="0" w:color="auto"/>
              <w:bottom w:val="single" w:sz="4" w:space="0" w:color="auto"/>
              <w:right w:val="single" w:sz="4" w:space="0" w:color="auto"/>
            </w:tcBorders>
          </w:tcPr>
          <w:p w:rsidR="00347A98" w:rsidRPr="00242514" w:rsidRDefault="00347A98" w:rsidP="00AF2249">
            <w:pPr>
              <w:spacing w:line="276" w:lineRule="auto"/>
              <w:rPr>
                <w:rFonts w:ascii="Arial" w:hAnsi="Arial" w:cs="Arial"/>
                <w:i/>
                <w:color w:val="808080" w:themeColor="background1" w:themeShade="80"/>
                <w:sz w:val="20"/>
                <w:szCs w:val="20"/>
              </w:rPr>
            </w:pPr>
            <w:r w:rsidRPr="00242514">
              <w:rPr>
                <w:rFonts w:ascii="Arial" w:hAnsi="Arial" w:cs="Arial"/>
                <w:i/>
                <w:color w:val="808080" w:themeColor="background1" w:themeShade="80"/>
                <w:sz w:val="20"/>
                <w:szCs w:val="20"/>
              </w:rPr>
              <w:t>If the Sanctioning Officer gave urgent oral authorisation for extraction, then record the extent of that ext</w:t>
            </w:r>
            <w:r w:rsidR="00B47F98" w:rsidRPr="00242514">
              <w:rPr>
                <w:rFonts w:ascii="Arial" w:hAnsi="Arial" w:cs="Arial"/>
                <w:i/>
                <w:color w:val="808080" w:themeColor="background1" w:themeShade="80"/>
                <w:sz w:val="20"/>
                <w:szCs w:val="20"/>
              </w:rPr>
              <w:t>raction and the details of the S</w:t>
            </w:r>
            <w:r w:rsidRPr="00242514">
              <w:rPr>
                <w:rFonts w:ascii="Arial" w:hAnsi="Arial" w:cs="Arial"/>
                <w:i/>
                <w:color w:val="808080" w:themeColor="background1" w:themeShade="80"/>
                <w:sz w:val="20"/>
                <w:szCs w:val="20"/>
              </w:rPr>
              <w:t xml:space="preserve">anctioning officer. </w:t>
            </w:r>
          </w:p>
          <w:p w:rsidR="00347A98" w:rsidRPr="00242514" w:rsidRDefault="00347A98" w:rsidP="00AF2249">
            <w:pPr>
              <w:spacing w:line="276" w:lineRule="auto"/>
              <w:rPr>
                <w:rFonts w:ascii="Arial" w:hAnsi="Arial" w:cs="Arial"/>
              </w:rPr>
            </w:pPr>
          </w:p>
          <w:p w:rsidR="00347A98" w:rsidRPr="00242514" w:rsidRDefault="00347A98" w:rsidP="00AF2249">
            <w:pPr>
              <w:spacing w:line="276" w:lineRule="auto"/>
              <w:rPr>
                <w:rFonts w:ascii="Arial" w:hAnsi="Arial" w:cs="Arial"/>
              </w:rPr>
            </w:pPr>
          </w:p>
          <w:p w:rsidR="00347A98" w:rsidRPr="00242514" w:rsidRDefault="00347A98" w:rsidP="00AF2249">
            <w:pPr>
              <w:spacing w:line="276" w:lineRule="auto"/>
              <w:rPr>
                <w:rFonts w:ascii="Arial" w:hAnsi="Arial" w:cs="Arial"/>
              </w:rPr>
            </w:pPr>
          </w:p>
          <w:p w:rsidR="00347A98" w:rsidRPr="00242514" w:rsidRDefault="00347A98" w:rsidP="00AF2249">
            <w:pPr>
              <w:spacing w:line="276" w:lineRule="auto"/>
              <w:rPr>
                <w:rFonts w:ascii="Arial" w:hAnsi="Arial" w:cs="Arial"/>
              </w:rPr>
            </w:pPr>
          </w:p>
        </w:tc>
      </w:tr>
    </w:tbl>
    <w:p w:rsidR="00347A98" w:rsidRPr="00242514" w:rsidRDefault="00347A98" w:rsidP="00347A98">
      <w:pPr>
        <w:spacing w:line="276" w:lineRule="auto"/>
        <w:rPr>
          <w:rFonts w:ascii="Arial" w:eastAsia="Times New Roman" w:hAnsi="Arial" w:cs="Arial"/>
          <w:b/>
          <w:bCs/>
          <w:kern w:val="32"/>
          <w:u w:val="single"/>
          <w:lang w:val="x-none" w:eastAsia="x-none"/>
        </w:rPr>
      </w:pPr>
      <w:r w:rsidRPr="00242514">
        <w:rPr>
          <w:rFonts w:ascii="Arial" w:eastAsia="Times New Roman" w:hAnsi="Arial" w:cs="Arial"/>
          <w:b/>
          <w:bCs/>
          <w:kern w:val="32"/>
          <w:u w:val="single"/>
          <w:lang w:val="x-none" w:eastAsia="x-none"/>
        </w:rPr>
        <w:br w:type="page"/>
      </w:r>
      <w:bookmarkStart w:id="22" w:name="ENDDOC"/>
      <w:bookmarkEnd w:id="22"/>
    </w:p>
    <w:p w:rsidR="00347A98" w:rsidRPr="00242514" w:rsidRDefault="00660E12" w:rsidP="00905213">
      <w:pPr>
        <w:keepNext/>
        <w:tabs>
          <w:tab w:val="left" w:pos="2552"/>
        </w:tabs>
        <w:spacing w:before="240" w:after="240" w:line="276" w:lineRule="auto"/>
        <w:jc w:val="center"/>
        <w:outlineLvl w:val="0"/>
        <w:rPr>
          <w:rFonts w:ascii="Arial" w:eastAsia="Times New Roman" w:hAnsi="Arial" w:cs="Arial"/>
          <w:b/>
          <w:bCs/>
          <w:iCs/>
          <w:color w:val="FF0000"/>
          <w:kern w:val="32"/>
          <w:sz w:val="32"/>
          <w:szCs w:val="32"/>
          <w:lang w:eastAsia="x-none"/>
        </w:rPr>
      </w:pPr>
      <w:r w:rsidRPr="00242514">
        <w:rPr>
          <w:rFonts w:ascii="Arial" w:eastAsia="Times New Roman" w:hAnsi="Arial" w:cs="Arial"/>
          <w:b/>
          <w:bCs/>
          <w:iCs/>
          <w:color w:val="FF0000"/>
          <w:kern w:val="32"/>
          <w:sz w:val="32"/>
          <w:szCs w:val="32"/>
          <w:lang w:eastAsia="x-none"/>
        </w:rPr>
        <w:t>Section 2</w:t>
      </w:r>
    </w:p>
    <w:p w:rsidR="00347A98" w:rsidRPr="00242514" w:rsidRDefault="00347A98" w:rsidP="00347A98">
      <w:pPr>
        <w:keepNext/>
        <w:tabs>
          <w:tab w:val="left" w:pos="2552"/>
        </w:tabs>
        <w:spacing w:before="240" w:after="240" w:line="276" w:lineRule="auto"/>
        <w:jc w:val="center"/>
        <w:outlineLvl w:val="0"/>
        <w:rPr>
          <w:rFonts w:ascii="Arial" w:eastAsia="Times New Roman" w:hAnsi="Arial" w:cs="Arial"/>
          <w:b/>
          <w:bCs/>
          <w:iCs/>
          <w:kern w:val="32"/>
          <w:sz w:val="32"/>
          <w:szCs w:val="32"/>
          <w:lang w:eastAsia="x-none"/>
        </w:rPr>
      </w:pPr>
      <w:r w:rsidRPr="00242514">
        <w:rPr>
          <w:rFonts w:ascii="Arial" w:eastAsia="Times New Roman" w:hAnsi="Arial" w:cs="Arial"/>
          <w:b/>
          <w:bCs/>
          <w:iCs/>
          <w:kern w:val="32"/>
          <w:sz w:val="32"/>
          <w:szCs w:val="32"/>
          <w:lang w:eastAsia="x-none"/>
        </w:rPr>
        <w:t>Sanctioning the Extraction</w:t>
      </w:r>
    </w:p>
    <w:p w:rsidR="00347A98" w:rsidRPr="00242514" w:rsidRDefault="00347A98" w:rsidP="00905213">
      <w:pPr>
        <w:keepNext/>
        <w:tabs>
          <w:tab w:val="left" w:pos="2552"/>
        </w:tabs>
        <w:spacing w:before="240" w:after="240" w:line="276" w:lineRule="auto"/>
        <w:jc w:val="center"/>
        <w:outlineLvl w:val="0"/>
        <w:rPr>
          <w:rFonts w:ascii="Arial" w:eastAsia="Times New Roman" w:hAnsi="Arial" w:cs="Arial"/>
          <w:b/>
          <w:bCs/>
          <w:iCs/>
          <w:kern w:val="32"/>
          <w:sz w:val="32"/>
          <w:szCs w:val="32"/>
          <w:lang w:eastAsia="x-none"/>
        </w:rPr>
      </w:pPr>
    </w:p>
    <w:p w:rsidR="007820DD" w:rsidRPr="00242514" w:rsidRDefault="007820DD" w:rsidP="00905213">
      <w:pPr>
        <w:keepNext/>
        <w:tabs>
          <w:tab w:val="left" w:pos="2552"/>
        </w:tabs>
        <w:spacing w:before="240" w:after="240" w:line="276" w:lineRule="auto"/>
        <w:jc w:val="center"/>
        <w:outlineLvl w:val="0"/>
        <w:rPr>
          <w:rFonts w:ascii="Arial" w:eastAsia="Times New Roman" w:hAnsi="Arial" w:cs="Arial"/>
          <w:b/>
          <w:bCs/>
          <w:i/>
          <w:iCs/>
          <w:kern w:val="32"/>
          <w:lang w:eastAsia="x-none"/>
        </w:rPr>
      </w:pPr>
      <w:r w:rsidRPr="00242514">
        <w:rPr>
          <w:rFonts w:ascii="Arial" w:eastAsia="Times New Roman" w:hAnsi="Arial" w:cs="Arial"/>
          <w:b/>
          <w:bCs/>
          <w:i/>
          <w:iCs/>
          <w:kern w:val="32"/>
          <w:lang w:eastAsia="x-none"/>
        </w:rPr>
        <w:t>To be completed by the authorising Inspector</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6326"/>
      </w:tblGrid>
      <w:tr w:rsidR="007F1BF3" w:rsidRPr="00242514" w:rsidTr="008E4832">
        <w:tc>
          <w:tcPr>
            <w:tcW w:w="4306" w:type="dxa"/>
            <w:shd w:val="clear" w:color="auto" w:fill="DEEAF6" w:themeFill="accent5" w:themeFillTint="33"/>
          </w:tcPr>
          <w:p w:rsidR="007820DD" w:rsidRPr="00242514" w:rsidRDefault="007820DD" w:rsidP="00905213">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Authority Required from</w:t>
            </w:r>
          </w:p>
        </w:tc>
        <w:tc>
          <w:tcPr>
            <w:tcW w:w="6326" w:type="dxa"/>
          </w:tcPr>
          <w:p w:rsidR="007820DD" w:rsidRPr="00242514" w:rsidRDefault="007820DD" w:rsidP="00905213">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INSPECTOR</w:t>
            </w:r>
          </w:p>
        </w:tc>
      </w:tr>
    </w:tbl>
    <w:p w:rsidR="007820DD" w:rsidRPr="00242514" w:rsidRDefault="007820DD" w:rsidP="00905213">
      <w:pPr>
        <w:spacing w:after="200" w:line="276" w:lineRule="auto"/>
        <w:rPr>
          <w:rFonts w:ascii="Arial" w:eastAsia="Calibri" w:hAnsi="Arial" w:cs="Arial"/>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1599"/>
        <w:gridCol w:w="1171"/>
        <w:gridCol w:w="110"/>
        <w:gridCol w:w="1866"/>
        <w:gridCol w:w="3402"/>
      </w:tblGrid>
      <w:tr w:rsidR="0009064F" w:rsidRPr="00242514" w:rsidTr="008E4832">
        <w:tc>
          <w:tcPr>
            <w:tcW w:w="10632" w:type="dxa"/>
            <w:gridSpan w:val="6"/>
            <w:shd w:val="clear" w:color="auto" w:fill="DEEAF6" w:themeFill="accent5" w:themeFillTint="33"/>
          </w:tcPr>
          <w:p w:rsidR="007820DD" w:rsidRPr="00242514" w:rsidRDefault="007820DD" w:rsidP="00905213">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 xml:space="preserve">Authority to </w:t>
            </w:r>
            <w:r w:rsidR="00952330" w:rsidRPr="00242514">
              <w:rPr>
                <w:rFonts w:ascii="Arial" w:eastAsia="Calibri" w:hAnsi="Arial" w:cs="Arial"/>
                <w:b/>
                <w:szCs w:val="22"/>
              </w:rPr>
              <w:t>extract</w:t>
            </w:r>
          </w:p>
        </w:tc>
      </w:tr>
      <w:tr w:rsidR="0009064F" w:rsidRPr="00242514" w:rsidTr="008E4832">
        <w:trPr>
          <w:trHeight w:val="1144"/>
        </w:trPr>
        <w:tc>
          <w:tcPr>
            <w:tcW w:w="5254" w:type="dxa"/>
            <w:gridSpan w:val="3"/>
            <w:shd w:val="clear" w:color="auto" w:fill="DEEAF6" w:themeFill="accent5" w:themeFillTint="33"/>
            <w:vAlign w:val="center"/>
          </w:tcPr>
          <w:p w:rsidR="007820DD" w:rsidRPr="00242514" w:rsidRDefault="007820DD" w:rsidP="00905213">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Is the device lawfully in police possession?</w:t>
            </w:r>
          </w:p>
          <w:p w:rsidR="00CD3530" w:rsidRPr="00242514" w:rsidRDefault="00CD3530" w:rsidP="00905213">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(Does the PCSC Act allow for extraction in the given circumstances)</w:t>
            </w:r>
          </w:p>
        </w:tc>
        <w:tc>
          <w:tcPr>
            <w:tcW w:w="5378" w:type="dxa"/>
            <w:gridSpan w:val="3"/>
            <w:vAlign w:val="center"/>
          </w:tcPr>
          <w:sdt>
            <w:sdtPr>
              <w:rPr>
                <w:rFonts w:ascii="Arial" w:hAnsi="Arial" w:cs="Arial"/>
                <w:b/>
              </w:rPr>
              <w:id w:val="-1738936162"/>
              <w:placeholder>
                <w:docPart w:val="B0F936E6D4104E849C390778E7FCFBF9"/>
              </w:placeholder>
              <w:showingPlcHdr/>
              <w:comboBox>
                <w:listItem w:value="Yes/No"/>
                <w:listItem w:displayText="Yes" w:value="Yes"/>
                <w:listItem w:displayText="No" w:value="No"/>
              </w:comboBox>
            </w:sdtPr>
            <w:sdtEndPr/>
            <w:sdtContent>
              <w:p w:rsidR="002217A5" w:rsidRPr="00242514" w:rsidRDefault="002217A5" w:rsidP="00905213">
                <w:pPr>
                  <w:spacing w:line="276" w:lineRule="auto"/>
                  <w:rPr>
                    <w:rFonts w:ascii="Arial" w:hAnsi="Arial" w:cs="Arial"/>
                    <w:b/>
                  </w:rPr>
                </w:pPr>
                <w:r w:rsidRPr="00242514">
                  <w:rPr>
                    <w:rFonts w:ascii="Arial" w:hAnsi="Arial" w:cs="Arial"/>
                    <w:b/>
                  </w:rPr>
                  <w:t>Yes/No</w:t>
                </w:r>
              </w:p>
            </w:sdtContent>
          </w:sdt>
          <w:p w:rsidR="007820DD" w:rsidRPr="00242514" w:rsidRDefault="007820DD" w:rsidP="00905213">
            <w:pPr>
              <w:tabs>
                <w:tab w:val="center" w:pos="4513"/>
                <w:tab w:val="right" w:pos="9026"/>
              </w:tabs>
              <w:spacing w:line="276" w:lineRule="auto"/>
              <w:rPr>
                <w:rFonts w:ascii="Arial" w:eastAsia="Calibri" w:hAnsi="Arial" w:cs="Arial"/>
                <w:b/>
                <w:sz w:val="20"/>
                <w:szCs w:val="20"/>
              </w:rPr>
            </w:pPr>
            <w:r w:rsidRPr="00242514">
              <w:rPr>
                <w:rFonts w:ascii="Arial" w:eastAsia="Calibri" w:hAnsi="Arial" w:cs="Arial"/>
                <w:sz w:val="20"/>
                <w:szCs w:val="20"/>
              </w:rPr>
              <w:t>If no, detail below what action you have taken</w:t>
            </w:r>
          </w:p>
        </w:tc>
      </w:tr>
      <w:tr w:rsidR="0009064F" w:rsidRPr="00242514" w:rsidTr="008E4832">
        <w:trPr>
          <w:trHeight w:val="1144"/>
        </w:trPr>
        <w:tc>
          <w:tcPr>
            <w:tcW w:w="5254" w:type="dxa"/>
            <w:gridSpan w:val="3"/>
            <w:shd w:val="clear" w:color="auto" w:fill="DEEAF6" w:themeFill="accent5" w:themeFillTint="33"/>
            <w:vAlign w:val="center"/>
          </w:tcPr>
          <w:p w:rsidR="008E4832" w:rsidRPr="00242514" w:rsidRDefault="008E4832" w:rsidP="00905213">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Has the device been interfered with or interrogated in any way? (By police)</w:t>
            </w:r>
          </w:p>
        </w:tc>
        <w:tc>
          <w:tcPr>
            <w:tcW w:w="5378" w:type="dxa"/>
            <w:gridSpan w:val="3"/>
            <w:vAlign w:val="center"/>
          </w:tcPr>
          <w:sdt>
            <w:sdtPr>
              <w:rPr>
                <w:rFonts w:ascii="Arial" w:hAnsi="Arial" w:cs="Arial"/>
                <w:b/>
              </w:rPr>
              <w:id w:val="1945504591"/>
              <w:placeholder>
                <w:docPart w:val="8FD8F6AB7F6A403BBC7581A457B15ED4"/>
              </w:placeholder>
              <w:showingPlcHdr/>
              <w:comboBox>
                <w:listItem w:value="Yes/No"/>
                <w:listItem w:displayText="Yes" w:value="Yes"/>
                <w:listItem w:displayText="No" w:value="No"/>
              </w:comboBox>
            </w:sdtPr>
            <w:sdtEndPr/>
            <w:sdtContent>
              <w:p w:rsidR="002217A5" w:rsidRPr="00242514" w:rsidRDefault="002217A5" w:rsidP="00905213">
                <w:pPr>
                  <w:spacing w:line="276" w:lineRule="auto"/>
                  <w:rPr>
                    <w:rFonts w:ascii="Arial" w:hAnsi="Arial" w:cs="Arial"/>
                    <w:b/>
                  </w:rPr>
                </w:pPr>
                <w:r w:rsidRPr="00242514">
                  <w:rPr>
                    <w:rFonts w:ascii="Arial" w:hAnsi="Arial" w:cs="Arial"/>
                    <w:b/>
                  </w:rPr>
                  <w:t>Yes/No</w:t>
                </w:r>
              </w:p>
            </w:sdtContent>
          </w:sdt>
          <w:p w:rsidR="008E4832" w:rsidRPr="00242514" w:rsidRDefault="008E4832" w:rsidP="00905213">
            <w:pPr>
              <w:tabs>
                <w:tab w:val="center" w:pos="4513"/>
                <w:tab w:val="right" w:pos="9026"/>
              </w:tabs>
              <w:spacing w:line="276" w:lineRule="auto"/>
              <w:rPr>
                <w:rFonts w:ascii="Arial" w:eastAsia="Calibri" w:hAnsi="Arial" w:cs="Arial"/>
                <w:b/>
                <w:szCs w:val="22"/>
              </w:rPr>
            </w:pPr>
            <w:r w:rsidRPr="00242514">
              <w:rPr>
                <w:rFonts w:ascii="Arial" w:eastAsia="Calibri" w:hAnsi="Arial" w:cs="Arial"/>
                <w:sz w:val="20"/>
                <w:szCs w:val="20"/>
              </w:rPr>
              <w:t>Explain:</w:t>
            </w:r>
          </w:p>
        </w:tc>
      </w:tr>
      <w:tr w:rsidR="007F1BF3" w:rsidRPr="00242514" w:rsidTr="003B0522">
        <w:trPr>
          <w:trHeight w:val="1144"/>
        </w:trPr>
        <w:tc>
          <w:tcPr>
            <w:tcW w:w="5254" w:type="dxa"/>
            <w:gridSpan w:val="3"/>
            <w:shd w:val="clear" w:color="auto" w:fill="DEEAF6" w:themeFill="accent5" w:themeFillTint="33"/>
            <w:vAlign w:val="center"/>
          </w:tcPr>
          <w:p w:rsidR="001E3EF1" w:rsidRPr="00242514" w:rsidRDefault="001E3EF1" w:rsidP="001E3EF1">
            <w:pPr>
              <w:tabs>
                <w:tab w:val="center" w:pos="4513"/>
                <w:tab w:val="right" w:pos="9026"/>
              </w:tabs>
              <w:spacing w:after="200" w:line="276" w:lineRule="auto"/>
              <w:rPr>
                <w:rFonts w:ascii="Arial" w:eastAsia="Calibri" w:hAnsi="Arial" w:cs="Arial"/>
                <w:b/>
                <w:szCs w:val="22"/>
              </w:rPr>
            </w:pPr>
            <w:r w:rsidRPr="00242514">
              <w:rPr>
                <w:rFonts w:ascii="Arial" w:eastAsia="Calibri" w:hAnsi="Arial" w:cs="Arial"/>
                <w:b/>
                <w:szCs w:val="22"/>
              </w:rPr>
              <w:t>Did you urgently sanction an extraction?</w:t>
            </w:r>
          </w:p>
          <w:p w:rsidR="00F27492" w:rsidRPr="00242514" w:rsidRDefault="00F27492" w:rsidP="001E3EF1">
            <w:pPr>
              <w:tabs>
                <w:tab w:val="center" w:pos="4513"/>
                <w:tab w:val="right" w:pos="9026"/>
              </w:tabs>
              <w:spacing w:after="200" w:line="276" w:lineRule="auto"/>
              <w:rPr>
                <w:rFonts w:ascii="Arial" w:eastAsia="Calibri" w:hAnsi="Arial" w:cs="Arial"/>
                <w:sz w:val="20"/>
                <w:szCs w:val="20"/>
              </w:rPr>
            </w:pPr>
            <w:r w:rsidRPr="00242514">
              <w:rPr>
                <w:rFonts w:ascii="Arial" w:eastAsia="Calibri" w:hAnsi="Arial" w:cs="Arial"/>
                <w:sz w:val="20"/>
                <w:szCs w:val="20"/>
              </w:rPr>
              <w:t xml:space="preserve">(Note, this is available when there is </w:t>
            </w:r>
            <w:r w:rsidRPr="00242514">
              <w:rPr>
                <w:rFonts w:ascii="Arial" w:hAnsi="Arial" w:cs="Arial"/>
                <w:sz w:val="20"/>
                <w:szCs w:val="20"/>
              </w:rPr>
              <w:t>a real and immediate risk of serious harm to a person)</w:t>
            </w:r>
          </w:p>
        </w:tc>
        <w:tc>
          <w:tcPr>
            <w:tcW w:w="5378" w:type="dxa"/>
            <w:gridSpan w:val="3"/>
            <w:shd w:val="clear" w:color="auto" w:fill="FFFFFF" w:themeFill="background1"/>
            <w:vAlign w:val="center"/>
          </w:tcPr>
          <w:sdt>
            <w:sdtPr>
              <w:rPr>
                <w:rFonts w:ascii="Arial" w:hAnsi="Arial" w:cs="Arial"/>
                <w:b/>
              </w:rPr>
              <w:id w:val="-485317396"/>
              <w:placeholder>
                <w:docPart w:val="4D850EF680EE414FA9B36B1821277AC6"/>
              </w:placeholder>
              <w:showingPlcHdr/>
              <w:comboBox>
                <w:listItem w:value="Yes/No"/>
                <w:listItem w:displayText="Yes" w:value="Yes"/>
                <w:listItem w:displayText="No" w:value="No"/>
              </w:comboBox>
            </w:sdtPr>
            <w:sdtEndPr/>
            <w:sdtContent>
              <w:p w:rsidR="001E3EF1" w:rsidRPr="00242514" w:rsidRDefault="001E3EF1" w:rsidP="001E3EF1">
                <w:pPr>
                  <w:spacing w:line="276" w:lineRule="auto"/>
                  <w:rPr>
                    <w:rFonts w:ascii="Arial" w:hAnsi="Arial" w:cs="Arial"/>
                    <w:b/>
                  </w:rPr>
                </w:pPr>
                <w:r w:rsidRPr="00242514">
                  <w:rPr>
                    <w:rFonts w:ascii="Arial" w:hAnsi="Arial" w:cs="Arial"/>
                    <w:b/>
                  </w:rPr>
                  <w:t>Yes/No</w:t>
                </w:r>
              </w:p>
            </w:sdtContent>
          </w:sdt>
        </w:tc>
      </w:tr>
      <w:tr w:rsidR="007F1BF3" w:rsidRPr="00242514" w:rsidTr="003B0522">
        <w:trPr>
          <w:trHeight w:val="1144"/>
        </w:trPr>
        <w:tc>
          <w:tcPr>
            <w:tcW w:w="5254" w:type="dxa"/>
            <w:gridSpan w:val="3"/>
            <w:shd w:val="clear" w:color="auto" w:fill="DEEAF6" w:themeFill="accent5" w:themeFillTint="33"/>
            <w:vAlign w:val="center"/>
          </w:tcPr>
          <w:p w:rsidR="001A77BD" w:rsidRPr="00242514" w:rsidRDefault="00952330" w:rsidP="00D05888">
            <w:pPr>
              <w:tabs>
                <w:tab w:val="center" w:pos="4513"/>
                <w:tab w:val="right" w:pos="9026"/>
              </w:tabs>
              <w:spacing w:after="200" w:line="276" w:lineRule="auto"/>
              <w:rPr>
                <w:rFonts w:ascii="Arial" w:eastAsia="Calibri" w:hAnsi="Arial" w:cs="Arial"/>
                <w:b/>
                <w:szCs w:val="22"/>
              </w:rPr>
            </w:pPr>
            <w:r w:rsidRPr="00242514">
              <w:rPr>
                <w:rFonts w:ascii="Arial" w:hAnsi="Arial" w:cs="Arial"/>
                <w:b/>
              </w:rPr>
              <w:t xml:space="preserve">If the device user has provided oral agreement only, confirm </w:t>
            </w:r>
            <w:r w:rsidR="00F648D9" w:rsidRPr="00242514">
              <w:rPr>
                <w:rFonts w:ascii="Arial" w:hAnsi="Arial" w:cs="Arial"/>
                <w:b/>
              </w:rPr>
              <w:t>here whether you co</w:t>
            </w:r>
            <w:r w:rsidR="00D05888" w:rsidRPr="00242514">
              <w:rPr>
                <w:rFonts w:ascii="Arial" w:hAnsi="Arial" w:cs="Arial"/>
                <w:b/>
              </w:rPr>
              <w:t xml:space="preserve">nsider this </w:t>
            </w:r>
            <w:r w:rsidR="00F648D9" w:rsidRPr="00242514">
              <w:rPr>
                <w:rFonts w:ascii="Arial" w:hAnsi="Arial" w:cs="Arial"/>
                <w:b/>
              </w:rPr>
              <w:t xml:space="preserve">appropriate and why. </w:t>
            </w:r>
          </w:p>
        </w:tc>
        <w:tc>
          <w:tcPr>
            <w:tcW w:w="5378" w:type="dxa"/>
            <w:gridSpan w:val="3"/>
            <w:shd w:val="clear" w:color="auto" w:fill="FFFFFF" w:themeFill="background1"/>
            <w:vAlign w:val="center"/>
          </w:tcPr>
          <w:p w:rsidR="001A77BD" w:rsidRPr="00242514" w:rsidRDefault="001A77BD" w:rsidP="00905213">
            <w:pPr>
              <w:spacing w:line="276" w:lineRule="auto"/>
              <w:rPr>
                <w:rFonts w:ascii="Arial" w:hAnsi="Arial" w:cs="Arial"/>
                <w:b/>
              </w:rPr>
            </w:pPr>
          </w:p>
        </w:tc>
      </w:tr>
      <w:tr w:rsidR="007F1BF3" w:rsidRPr="00242514" w:rsidTr="008E4832">
        <w:trPr>
          <w:trHeight w:val="4429"/>
        </w:trPr>
        <w:tc>
          <w:tcPr>
            <w:tcW w:w="10632" w:type="dxa"/>
            <w:gridSpan w:val="6"/>
          </w:tcPr>
          <w:p w:rsidR="007A668C" w:rsidRPr="00242514" w:rsidRDefault="00F648D9" w:rsidP="007A668C">
            <w:pPr>
              <w:spacing w:line="276" w:lineRule="auto"/>
              <w:rPr>
                <w:rFonts w:ascii="Arial" w:eastAsia="Times New Roman" w:hAnsi="Arial" w:cs="Arial"/>
              </w:rPr>
            </w:pPr>
            <w:r w:rsidRPr="00242514">
              <w:rPr>
                <w:rFonts w:ascii="Arial" w:eastAsia="Calibri" w:hAnsi="Arial" w:cs="Arial"/>
                <w:b/>
                <w:color w:val="FF0000"/>
                <w:sz w:val="22"/>
                <w:szCs w:val="22"/>
              </w:rPr>
              <w:t>I have considered the following in relation to this authorisation:</w:t>
            </w:r>
          </w:p>
          <w:p w:rsidR="007A668C" w:rsidRPr="00242514" w:rsidRDefault="007A668C" w:rsidP="007A668C">
            <w:pPr>
              <w:spacing w:line="276" w:lineRule="auto"/>
              <w:ind w:left="720"/>
              <w:rPr>
                <w:rFonts w:ascii="Arial" w:eastAsia="Times New Roman" w:hAnsi="Arial" w:cs="Arial"/>
              </w:rPr>
            </w:pPr>
          </w:p>
          <w:p w:rsidR="00D45A80" w:rsidRPr="00242514" w:rsidRDefault="00F648D9" w:rsidP="00905213">
            <w:pPr>
              <w:numPr>
                <w:ilvl w:val="0"/>
                <w:numId w:val="27"/>
              </w:numPr>
              <w:spacing w:line="276" w:lineRule="auto"/>
              <w:rPr>
                <w:rFonts w:ascii="Arial" w:eastAsia="Times New Roman" w:hAnsi="Arial" w:cs="Arial"/>
              </w:rPr>
            </w:pPr>
            <w:r w:rsidRPr="00242514">
              <w:rPr>
                <w:rFonts w:ascii="Arial" w:eastAsia="Times New Roman" w:hAnsi="Arial" w:cs="Arial"/>
              </w:rPr>
              <w:t>S</w:t>
            </w:r>
            <w:r w:rsidR="00D45A80" w:rsidRPr="00242514">
              <w:rPr>
                <w:rFonts w:ascii="Arial" w:eastAsia="Times New Roman" w:hAnsi="Arial" w:cs="Arial"/>
              </w:rPr>
              <w:t>ection 1</w:t>
            </w:r>
            <w:r w:rsidR="007B2D96" w:rsidRPr="00242514">
              <w:rPr>
                <w:rFonts w:ascii="Arial" w:eastAsia="Times New Roman" w:hAnsi="Arial" w:cs="Arial"/>
              </w:rPr>
              <w:t xml:space="preserve"> </w:t>
            </w:r>
            <w:r w:rsidR="00D45A80" w:rsidRPr="00242514">
              <w:rPr>
                <w:rFonts w:ascii="Arial" w:eastAsia="Times New Roman" w:hAnsi="Arial" w:cs="Arial"/>
              </w:rPr>
              <w:t xml:space="preserve">is completed accurately and </w:t>
            </w:r>
            <w:r w:rsidR="007B2D96" w:rsidRPr="00242514">
              <w:rPr>
                <w:rFonts w:ascii="Arial" w:eastAsia="Times New Roman" w:hAnsi="Arial" w:cs="Arial"/>
              </w:rPr>
              <w:t>contains the required</w:t>
            </w:r>
            <w:r w:rsidR="00D45A80" w:rsidRPr="00242514">
              <w:rPr>
                <w:rFonts w:ascii="Arial" w:eastAsia="Times New Roman" w:hAnsi="Arial" w:cs="Arial"/>
              </w:rPr>
              <w:t xml:space="preserve"> information and considerations;</w:t>
            </w:r>
          </w:p>
          <w:p w:rsidR="00227002" w:rsidRPr="00242514" w:rsidRDefault="00D45A80" w:rsidP="00227002">
            <w:pPr>
              <w:numPr>
                <w:ilvl w:val="0"/>
                <w:numId w:val="27"/>
              </w:numPr>
              <w:spacing w:line="276" w:lineRule="auto"/>
              <w:rPr>
                <w:rFonts w:ascii="Arial" w:eastAsia="Times New Roman" w:hAnsi="Arial" w:cs="Arial"/>
              </w:rPr>
            </w:pPr>
            <w:r w:rsidRPr="00242514">
              <w:rPr>
                <w:rFonts w:ascii="Arial" w:eastAsia="Times New Roman" w:hAnsi="Arial" w:cs="Arial"/>
              </w:rPr>
              <w:t>L</w:t>
            </w:r>
            <w:r w:rsidR="007B2D96" w:rsidRPr="00242514">
              <w:rPr>
                <w:rFonts w:ascii="Arial" w:eastAsia="Times New Roman" w:hAnsi="Arial" w:cs="Arial"/>
              </w:rPr>
              <w:t xml:space="preserve">ess intrusive means of obtaining the </w:t>
            </w:r>
            <w:r w:rsidR="00660E12" w:rsidRPr="00242514">
              <w:rPr>
                <w:rFonts w:ascii="Arial" w:eastAsia="Times New Roman" w:hAnsi="Arial" w:cs="Arial"/>
              </w:rPr>
              <w:t xml:space="preserve">required </w:t>
            </w:r>
            <w:r w:rsidR="007B2D96" w:rsidRPr="00242514">
              <w:rPr>
                <w:rFonts w:ascii="Arial" w:eastAsia="Times New Roman" w:hAnsi="Arial" w:cs="Arial"/>
              </w:rPr>
              <w:t xml:space="preserve">information have been appropriately considered, and where </w:t>
            </w:r>
            <w:r w:rsidRPr="00242514">
              <w:rPr>
                <w:rFonts w:ascii="Arial" w:eastAsia="Times New Roman" w:hAnsi="Arial" w:cs="Arial"/>
              </w:rPr>
              <w:t xml:space="preserve">precluded, </w:t>
            </w:r>
            <w:r w:rsidR="00F648D9" w:rsidRPr="00242514">
              <w:rPr>
                <w:rFonts w:ascii="Arial" w:eastAsia="Times New Roman" w:hAnsi="Arial" w:cs="Arial"/>
              </w:rPr>
              <w:t xml:space="preserve">an </w:t>
            </w:r>
            <w:r w:rsidR="00660E12" w:rsidRPr="00242514">
              <w:rPr>
                <w:rFonts w:ascii="Arial" w:eastAsia="Times New Roman" w:hAnsi="Arial" w:cs="Arial"/>
              </w:rPr>
              <w:t xml:space="preserve">appropriate </w:t>
            </w:r>
            <w:r w:rsidR="00F648D9" w:rsidRPr="00242514">
              <w:rPr>
                <w:rFonts w:ascii="Arial" w:eastAsia="Times New Roman" w:hAnsi="Arial" w:cs="Arial"/>
              </w:rPr>
              <w:t>explanation provided</w:t>
            </w:r>
            <w:r w:rsidRPr="00242514">
              <w:rPr>
                <w:rFonts w:ascii="Arial" w:eastAsia="Times New Roman" w:hAnsi="Arial" w:cs="Arial"/>
              </w:rPr>
              <w:t>;</w:t>
            </w:r>
          </w:p>
          <w:p w:rsidR="00227002" w:rsidRPr="00242514" w:rsidRDefault="00D45A80" w:rsidP="00503763">
            <w:pPr>
              <w:numPr>
                <w:ilvl w:val="0"/>
                <w:numId w:val="27"/>
              </w:numPr>
              <w:spacing w:line="276" w:lineRule="auto"/>
              <w:rPr>
                <w:rStyle w:val="CommentReference"/>
                <w:rFonts w:ascii="Arial" w:eastAsia="Times New Roman" w:hAnsi="Arial" w:cs="Arial"/>
                <w:sz w:val="24"/>
                <w:szCs w:val="24"/>
              </w:rPr>
            </w:pPr>
            <w:r w:rsidRPr="00242514">
              <w:rPr>
                <w:rFonts w:ascii="Arial" w:eastAsia="Times New Roman" w:hAnsi="Arial" w:cs="Arial"/>
              </w:rPr>
              <w:t>Whether</w:t>
            </w:r>
            <w:r w:rsidR="007B2D96" w:rsidRPr="00242514">
              <w:rPr>
                <w:rFonts w:ascii="Arial" w:eastAsia="Times New Roman" w:hAnsi="Arial" w:cs="Arial"/>
              </w:rPr>
              <w:t xml:space="preserve"> </w:t>
            </w:r>
            <w:r w:rsidRPr="00242514">
              <w:rPr>
                <w:rFonts w:ascii="Arial" w:eastAsia="Times New Roman" w:hAnsi="Arial" w:cs="Arial"/>
              </w:rPr>
              <w:t>a DPNb has been provided</w:t>
            </w:r>
            <w:r w:rsidR="00F648D9" w:rsidRPr="00242514">
              <w:rPr>
                <w:rFonts w:ascii="Arial" w:eastAsia="Times New Roman" w:hAnsi="Arial" w:cs="Arial"/>
              </w:rPr>
              <w:t xml:space="preserve"> to the device user and/or </w:t>
            </w:r>
            <w:r w:rsidR="00503763" w:rsidRPr="00503763">
              <w:rPr>
                <w:rFonts w:ascii="Arial" w:eastAsia="Times New Roman" w:hAnsi="Arial" w:cs="Arial"/>
              </w:rPr>
              <w:t>the alternative individual</w:t>
            </w:r>
            <w:r w:rsidR="00227002" w:rsidRPr="00242514">
              <w:rPr>
                <w:rFonts w:ascii="Arial" w:eastAsia="Times New Roman" w:hAnsi="Arial" w:cs="Arial"/>
              </w:rPr>
              <w:t xml:space="preserve"> </w:t>
            </w:r>
            <w:r w:rsidR="00F648D9" w:rsidRPr="00242514">
              <w:rPr>
                <w:rFonts w:ascii="Arial" w:eastAsia="Times New Roman" w:hAnsi="Arial" w:cs="Arial"/>
              </w:rPr>
              <w:t>providing agreement</w:t>
            </w:r>
            <w:r w:rsidRPr="00242514">
              <w:rPr>
                <w:rFonts w:ascii="Arial" w:eastAsia="Times New Roman" w:hAnsi="Arial" w:cs="Arial"/>
              </w:rPr>
              <w:t>;</w:t>
            </w:r>
            <w:r w:rsidR="00F648D9" w:rsidRPr="00242514" w:rsidDel="00F648D9">
              <w:rPr>
                <w:rStyle w:val="CommentReference"/>
                <w:rFonts w:ascii="Arial" w:hAnsi="Arial" w:cs="Arial"/>
              </w:rPr>
              <w:t xml:space="preserve"> </w:t>
            </w:r>
          </w:p>
          <w:p w:rsidR="007B2D96" w:rsidRPr="00242514" w:rsidRDefault="00D45A80" w:rsidP="00227002">
            <w:pPr>
              <w:numPr>
                <w:ilvl w:val="0"/>
                <w:numId w:val="27"/>
              </w:numPr>
              <w:spacing w:line="276" w:lineRule="auto"/>
              <w:rPr>
                <w:rFonts w:ascii="Arial" w:eastAsia="Times New Roman" w:hAnsi="Arial" w:cs="Arial"/>
              </w:rPr>
            </w:pPr>
            <w:r w:rsidRPr="00242514">
              <w:rPr>
                <w:rFonts w:ascii="Arial" w:eastAsia="Times New Roman" w:hAnsi="Arial" w:cs="Arial"/>
              </w:rPr>
              <w:t>Whether</w:t>
            </w:r>
            <w:r w:rsidR="00D05888" w:rsidRPr="00242514">
              <w:rPr>
                <w:rFonts w:ascii="Arial" w:eastAsia="Times New Roman" w:hAnsi="Arial" w:cs="Arial"/>
              </w:rPr>
              <w:t xml:space="preserve"> </w:t>
            </w:r>
            <w:r w:rsidR="007B2D96" w:rsidRPr="00242514">
              <w:rPr>
                <w:rFonts w:ascii="Arial" w:eastAsia="Times New Roman" w:hAnsi="Arial" w:cs="Arial"/>
              </w:rPr>
              <w:t xml:space="preserve">the right support was provided to the device user so that </w:t>
            </w:r>
            <w:r w:rsidR="00F648D9" w:rsidRPr="00242514">
              <w:rPr>
                <w:rFonts w:ascii="Arial" w:eastAsia="Times New Roman" w:hAnsi="Arial" w:cs="Arial"/>
              </w:rPr>
              <w:t>I</w:t>
            </w:r>
            <w:r w:rsidR="007B2D96" w:rsidRPr="00242514">
              <w:rPr>
                <w:rFonts w:ascii="Arial" w:eastAsia="Times New Roman" w:hAnsi="Arial" w:cs="Arial"/>
              </w:rPr>
              <w:t xml:space="preserve"> can be confident that the person providing agreement fully understood the request, and that the device was lawfully volunteered and agreement freely given</w:t>
            </w:r>
          </w:p>
          <w:p w:rsidR="00227002" w:rsidRPr="00242514" w:rsidRDefault="00227002" w:rsidP="00227002">
            <w:pPr>
              <w:spacing w:line="276" w:lineRule="auto"/>
              <w:ind w:left="720"/>
              <w:rPr>
                <w:rFonts w:ascii="Arial" w:eastAsia="Times New Roman" w:hAnsi="Arial" w:cs="Arial"/>
              </w:rPr>
            </w:pPr>
          </w:p>
          <w:p w:rsidR="001E3EF1" w:rsidRPr="00242514" w:rsidRDefault="002852F3" w:rsidP="001E3EF1">
            <w:pPr>
              <w:tabs>
                <w:tab w:val="center" w:pos="4513"/>
                <w:tab w:val="right" w:pos="9026"/>
              </w:tabs>
              <w:spacing w:after="200" w:line="276" w:lineRule="auto"/>
              <w:rPr>
                <w:rFonts w:ascii="Arial" w:eastAsia="Calibri" w:hAnsi="Arial" w:cs="Arial"/>
              </w:rPr>
            </w:pPr>
            <w:r w:rsidRPr="00242514">
              <w:rPr>
                <w:rFonts w:ascii="Arial" w:eastAsia="Calibri" w:hAnsi="Arial" w:cs="Arial"/>
              </w:rPr>
              <w:t>(Note, i</w:t>
            </w:r>
            <w:r w:rsidR="001E3EF1" w:rsidRPr="00242514">
              <w:rPr>
                <w:rFonts w:ascii="Arial" w:eastAsia="Calibri" w:hAnsi="Arial" w:cs="Arial"/>
              </w:rPr>
              <w:t xml:space="preserve">f you orally sanctioned extraction </w:t>
            </w:r>
            <w:r w:rsidR="00660E12" w:rsidRPr="00242514">
              <w:rPr>
                <w:rFonts w:ascii="Arial" w:hAnsi="Arial" w:cs="Arial"/>
              </w:rPr>
              <w:t>you should re</w:t>
            </w:r>
            <w:r w:rsidR="00D05888" w:rsidRPr="00242514">
              <w:rPr>
                <w:rFonts w:ascii="Arial" w:hAnsi="Arial" w:cs="Arial"/>
              </w:rPr>
              <w:t>cord the reason why, and what e</w:t>
            </w:r>
            <w:r w:rsidR="00660E12" w:rsidRPr="00242514">
              <w:rPr>
                <w:rFonts w:ascii="Arial" w:hAnsi="Arial" w:cs="Arial"/>
              </w:rPr>
              <w:t>xtent of</w:t>
            </w:r>
            <w:r w:rsidR="001E3EF1" w:rsidRPr="00242514">
              <w:rPr>
                <w:rFonts w:ascii="Arial" w:hAnsi="Arial" w:cs="Arial"/>
              </w:rPr>
              <w:t xml:space="preserve"> extraction was</w:t>
            </w:r>
            <w:r w:rsidR="00660E12" w:rsidRPr="00242514">
              <w:rPr>
                <w:rFonts w:ascii="Arial" w:hAnsi="Arial" w:cs="Arial"/>
              </w:rPr>
              <w:t xml:space="preserve"> sanctioned</w:t>
            </w:r>
            <w:r w:rsidR="001E3EF1" w:rsidRPr="00242514">
              <w:rPr>
                <w:rFonts w:ascii="Arial" w:hAnsi="Arial" w:cs="Arial"/>
              </w:rPr>
              <w:t>)</w:t>
            </w:r>
          </w:p>
          <w:p w:rsidR="007820DD" w:rsidRPr="00242514" w:rsidRDefault="00F648D9" w:rsidP="00905213">
            <w:pPr>
              <w:tabs>
                <w:tab w:val="center" w:pos="4513"/>
                <w:tab w:val="right" w:pos="9026"/>
              </w:tabs>
              <w:spacing w:after="200" w:line="276" w:lineRule="auto"/>
              <w:rPr>
                <w:rFonts w:ascii="Arial" w:eastAsia="Calibri" w:hAnsi="Arial" w:cs="Arial"/>
                <w:b/>
              </w:rPr>
            </w:pPr>
            <w:r w:rsidRPr="00242514">
              <w:rPr>
                <w:rFonts w:ascii="Arial" w:eastAsia="Calibri" w:hAnsi="Arial" w:cs="Arial"/>
                <w:b/>
              </w:rPr>
              <w:t xml:space="preserve">Having considered the above I </w:t>
            </w:r>
            <w:r w:rsidR="00227002" w:rsidRPr="00242514">
              <w:rPr>
                <w:rFonts w:ascii="Arial" w:eastAsia="Calibri" w:hAnsi="Arial" w:cs="Arial"/>
                <w:b/>
              </w:rPr>
              <w:t>authorise</w:t>
            </w:r>
            <w:r w:rsidRPr="00242514">
              <w:rPr>
                <w:rFonts w:ascii="Arial" w:eastAsia="Calibri" w:hAnsi="Arial" w:cs="Arial"/>
                <w:b/>
              </w:rPr>
              <w:t>/reject this request for extraction</w:t>
            </w:r>
            <w:r w:rsidR="00227002" w:rsidRPr="00242514">
              <w:rPr>
                <w:rFonts w:ascii="Arial" w:eastAsia="Calibri" w:hAnsi="Arial" w:cs="Arial"/>
                <w:b/>
              </w:rPr>
              <w:t>:</w:t>
            </w:r>
          </w:p>
          <w:p w:rsidR="00227002" w:rsidRPr="00242514" w:rsidRDefault="00227002" w:rsidP="00227002">
            <w:pPr>
              <w:tabs>
                <w:tab w:val="center" w:pos="4513"/>
                <w:tab w:val="right" w:pos="9026"/>
              </w:tabs>
              <w:spacing w:after="200" w:line="276" w:lineRule="auto"/>
              <w:rPr>
                <w:rFonts w:ascii="Arial" w:eastAsia="Calibri" w:hAnsi="Arial" w:cs="Arial"/>
                <w:szCs w:val="22"/>
              </w:rPr>
            </w:pPr>
            <w:r w:rsidRPr="00242514">
              <w:rPr>
                <w:rFonts w:ascii="Arial" w:eastAsia="Calibri" w:hAnsi="Arial" w:cs="Arial"/>
                <w:sz w:val="22"/>
                <w:szCs w:val="22"/>
              </w:rPr>
              <w:t>Comment here</w:t>
            </w:r>
          </w:p>
        </w:tc>
      </w:tr>
      <w:tr w:rsidR="0009064F" w:rsidRPr="00242514" w:rsidTr="008E4832">
        <w:tc>
          <w:tcPr>
            <w:tcW w:w="2484" w:type="dxa"/>
            <w:tcBorders>
              <w:right w:val="inset" w:sz="6" w:space="0" w:color="auto"/>
            </w:tcBorders>
            <w:shd w:val="clear" w:color="auto" w:fill="DEEAF6" w:themeFill="accent5" w:themeFillTint="33"/>
            <w:vAlign w:val="center"/>
          </w:tcPr>
          <w:p w:rsidR="007820DD" w:rsidRPr="00242514" w:rsidRDefault="007820DD" w:rsidP="00905213">
            <w:pPr>
              <w:spacing w:after="200" w:line="276" w:lineRule="auto"/>
              <w:rPr>
                <w:rFonts w:ascii="Arial" w:eastAsia="Calibri" w:hAnsi="Arial" w:cs="Arial"/>
                <w:b/>
                <w:szCs w:val="22"/>
              </w:rPr>
            </w:pPr>
            <w:r w:rsidRPr="00242514">
              <w:rPr>
                <w:rFonts w:ascii="Arial" w:eastAsia="Calibri" w:hAnsi="Arial" w:cs="Arial"/>
                <w:b/>
                <w:szCs w:val="22"/>
              </w:rPr>
              <w:t>Name</w:t>
            </w:r>
          </w:p>
        </w:tc>
        <w:tc>
          <w:tcPr>
            <w:tcW w:w="2880" w:type="dxa"/>
            <w:gridSpan w:val="3"/>
            <w:tcBorders>
              <w:left w:val="inset" w:sz="6" w:space="0" w:color="auto"/>
            </w:tcBorders>
            <w:vAlign w:val="center"/>
          </w:tcPr>
          <w:p w:rsidR="007820DD" w:rsidRPr="00242514" w:rsidRDefault="007820DD" w:rsidP="00905213">
            <w:pPr>
              <w:spacing w:after="200" w:line="276" w:lineRule="auto"/>
              <w:rPr>
                <w:rFonts w:ascii="Arial" w:eastAsia="Calibri" w:hAnsi="Arial" w:cs="Arial"/>
                <w:szCs w:val="22"/>
              </w:rPr>
            </w:pPr>
            <w:bookmarkStart w:id="23" w:name="InspName"/>
            <w:bookmarkEnd w:id="23"/>
          </w:p>
        </w:tc>
        <w:tc>
          <w:tcPr>
            <w:tcW w:w="1866" w:type="dxa"/>
            <w:tcBorders>
              <w:left w:val="inset" w:sz="6" w:space="0" w:color="auto"/>
            </w:tcBorders>
            <w:shd w:val="clear" w:color="auto" w:fill="DEEAF6" w:themeFill="accent5" w:themeFillTint="33"/>
            <w:vAlign w:val="center"/>
          </w:tcPr>
          <w:p w:rsidR="00BD6B9C" w:rsidRPr="00242514" w:rsidRDefault="00660E12" w:rsidP="00905213">
            <w:pPr>
              <w:spacing w:after="200" w:line="276" w:lineRule="auto"/>
              <w:rPr>
                <w:rFonts w:ascii="Arial" w:eastAsia="Calibri" w:hAnsi="Arial" w:cs="Arial"/>
                <w:b/>
                <w:szCs w:val="22"/>
              </w:rPr>
            </w:pPr>
            <w:r w:rsidRPr="00242514">
              <w:rPr>
                <w:rFonts w:ascii="Arial" w:eastAsia="Calibri" w:hAnsi="Arial" w:cs="Arial"/>
                <w:b/>
                <w:szCs w:val="22"/>
              </w:rPr>
              <w:t>Signature</w:t>
            </w:r>
          </w:p>
        </w:tc>
        <w:tc>
          <w:tcPr>
            <w:tcW w:w="3402" w:type="dxa"/>
            <w:tcBorders>
              <w:left w:val="inset" w:sz="6" w:space="0" w:color="auto"/>
            </w:tcBorders>
            <w:vAlign w:val="center"/>
          </w:tcPr>
          <w:p w:rsidR="007820DD" w:rsidRPr="00242514" w:rsidRDefault="007820DD" w:rsidP="00905213">
            <w:pPr>
              <w:spacing w:after="200" w:line="276" w:lineRule="auto"/>
              <w:rPr>
                <w:rFonts w:ascii="Arial" w:eastAsia="Calibri" w:hAnsi="Arial" w:cs="Arial"/>
                <w:b/>
                <w:szCs w:val="22"/>
              </w:rPr>
            </w:pPr>
            <w:bookmarkStart w:id="24" w:name="InspSign"/>
            <w:bookmarkEnd w:id="24"/>
          </w:p>
        </w:tc>
      </w:tr>
      <w:tr w:rsidR="007F1BF3" w:rsidRPr="00242514" w:rsidTr="008E4832">
        <w:trPr>
          <w:trHeight w:val="77"/>
        </w:trPr>
        <w:tc>
          <w:tcPr>
            <w:tcW w:w="4083" w:type="dxa"/>
            <w:gridSpan w:val="2"/>
            <w:tcBorders>
              <w:right w:val="inset" w:sz="6" w:space="0" w:color="auto"/>
            </w:tcBorders>
            <w:shd w:val="clear" w:color="auto" w:fill="DEEAF6" w:themeFill="accent5" w:themeFillTint="33"/>
            <w:vAlign w:val="center"/>
          </w:tcPr>
          <w:p w:rsidR="007820DD" w:rsidRPr="00242514" w:rsidRDefault="007820DD" w:rsidP="00905213">
            <w:pPr>
              <w:spacing w:after="200" w:line="276" w:lineRule="auto"/>
              <w:rPr>
                <w:rFonts w:ascii="Arial" w:eastAsia="Calibri" w:hAnsi="Arial" w:cs="Arial"/>
                <w:b/>
                <w:szCs w:val="22"/>
              </w:rPr>
            </w:pPr>
            <w:r w:rsidRPr="00242514">
              <w:rPr>
                <w:rFonts w:ascii="Arial" w:eastAsia="Calibri" w:hAnsi="Arial" w:cs="Arial"/>
                <w:b/>
                <w:szCs w:val="22"/>
              </w:rPr>
              <w:t>Time &amp; Date authorised</w:t>
            </w:r>
          </w:p>
        </w:tc>
        <w:tc>
          <w:tcPr>
            <w:tcW w:w="6549" w:type="dxa"/>
            <w:gridSpan w:val="4"/>
            <w:tcBorders>
              <w:left w:val="inset" w:sz="6" w:space="0" w:color="auto"/>
            </w:tcBorders>
            <w:vAlign w:val="center"/>
          </w:tcPr>
          <w:p w:rsidR="007820DD" w:rsidRPr="00242514" w:rsidRDefault="007820DD" w:rsidP="00905213">
            <w:pPr>
              <w:spacing w:after="200" w:line="276" w:lineRule="auto"/>
              <w:rPr>
                <w:rFonts w:ascii="Arial" w:eastAsia="Calibri" w:hAnsi="Arial" w:cs="Arial"/>
                <w:b/>
                <w:szCs w:val="22"/>
              </w:rPr>
            </w:pPr>
            <w:bookmarkStart w:id="25" w:name="InspDateTime"/>
            <w:bookmarkEnd w:id="25"/>
          </w:p>
        </w:tc>
      </w:tr>
    </w:tbl>
    <w:p w:rsidR="007820DD" w:rsidRPr="00242514" w:rsidRDefault="007820DD" w:rsidP="00905213">
      <w:pPr>
        <w:spacing w:line="276" w:lineRule="auto"/>
        <w:ind w:left="720" w:firstLine="720"/>
        <w:rPr>
          <w:rFonts w:ascii="Arial" w:hAnsi="Arial" w:cs="Arial"/>
          <w:b/>
          <w:sz w:val="32"/>
          <w:szCs w:val="32"/>
          <w:u w:val="single"/>
        </w:rPr>
      </w:pPr>
    </w:p>
    <w:p w:rsidR="007820DD" w:rsidRPr="00242514" w:rsidRDefault="007820DD" w:rsidP="00905213">
      <w:pPr>
        <w:spacing w:line="276" w:lineRule="auto"/>
        <w:ind w:left="720" w:firstLine="720"/>
        <w:rPr>
          <w:rFonts w:ascii="Arial" w:hAnsi="Arial" w:cs="Arial"/>
          <w:b/>
          <w:sz w:val="32"/>
          <w:szCs w:val="32"/>
          <w:u w:val="single"/>
        </w:rPr>
      </w:pPr>
    </w:p>
    <w:p w:rsidR="007820DD" w:rsidRPr="00242514" w:rsidRDefault="007820DD" w:rsidP="00905213">
      <w:pPr>
        <w:spacing w:line="276" w:lineRule="auto"/>
        <w:ind w:left="720" w:firstLine="720"/>
        <w:rPr>
          <w:rFonts w:ascii="Arial" w:hAnsi="Arial" w:cs="Arial"/>
          <w:b/>
          <w:sz w:val="32"/>
          <w:szCs w:val="32"/>
          <w:u w:val="single"/>
        </w:rPr>
      </w:pPr>
    </w:p>
    <w:p w:rsidR="007F766E" w:rsidRPr="00242514" w:rsidRDefault="007F766E" w:rsidP="00905213">
      <w:pPr>
        <w:spacing w:line="276" w:lineRule="auto"/>
        <w:ind w:left="720" w:firstLine="720"/>
        <w:rPr>
          <w:rFonts w:ascii="Arial" w:hAnsi="Arial" w:cs="Arial"/>
          <w:b/>
          <w:sz w:val="32"/>
          <w:szCs w:val="32"/>
          <w:u w:val="single"/>
        </w:rPr>
        <w:sectPr w:rsidR="007F766E" w:rsidRPr="00242514" w:rsidSect="007F766E">
          <w:type w:val="continuous"/>
          <w:pgSz w:w="11900" w:h="16840"/>
          <w:pgMar w:top="1440" w:right="1440" w:bottom="1440" w:left="1440" w:header="708" w:footer="708" w:gutter="0"/>
          <w:cols w:space="708"/>
          <w:formProt w:val="0"/>
          <w:docGrid w:linePitch="360"/>
        </w:sectPr>
      </w:pPr>
    </w:p>
    <w:p w:rsidR="007820DD" w:rsidRPr="00242514" w:rsidRDefault="007820DD" w:rsidP="00905213">
      <w:pPr>
        <w:spacing w:line="276" w:lineRule="auto"/>
        <w:ind w:left="720" w:firstLine="720"/>
        <w:rPr>
          <w:rFonts w:ascii="Arial" w:hAnsi="Arial" w:cs="Arial"/>
          <w:b/>
          <w:sz w:val="32"/>
          <w:szCs w:val="32"/>
          <w:u w:val="single"/>
        </w:rPr>
      </w:pPr>
    </w:p>
    <w:p w:rsidR="007820DD" w:rsidRPr="00242514" w:rsidRDefault="007820DD" w:rsidP="00905213">
      <w:pPr>
        <w:spacing w:line="276" w:lineRule="auto"/>
        <w:ind w:left="720" w:firstLine="720"/>
        <w:rPr>
          <w:rFonts w:ascii="Arial" w:hAnsi="Arial" w:cs="Arial"/>
          <w:b/>
          <w:sz w:val="32"/>
          <w:szCs w:val="32"/>
          <w:u w:val="single"/>
        </w:rPr>
      </w:pPr>
    </w:p>
    <w:p w:rsidR="007820DD" w:rsidRPr="00242514" w:rsidRDefault="007820DD"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227002" w:rsidRPr="00242514" w:rsidRDefault="00227002" w:rsidP="00905213">
      <w:pPr>
        <w:spacing w:line="276" w:lineRule="auto"/>
        <w:ind w:left="720" w:firstLine="720"/>
        <w:rPr>
          <w:rFonts w:ascii="Arial" w:hAnsi="Arial" w:cs="Arial"/>
          <w:b/>
          <w:sz w:val="32"/>
          <w:szCs w:val="32"/>
          <w:u w:val="single"/>
        </w:rPr>
      </w:pPr>
    </w:p>
    <w:p w:rsidR="00227002" w:rsidRPr="00242514" w:rsidRDefault="00227002" w:rsidP="00905213">
      <w:pPr>
        <w:spacing w:line="276" w:lineRule="auto"/>
        <w:ind w:left="720" w:firstLine="720"/>
        <w:rPr>
          <w:rFonts w:ascii="Arial" w:hAnsi="Arial" w:cs="Arial"/>
          <w:b/>
          <w:sz w:val="32"/>
          <w:szCs w:val="32"/>
          <w:u w:val="single"/>
        </w:rPr>
      </w:pPr>
    </w:p>
    <w:p w:rsidR="00227002" w:rsidRPr="00242514" w:rsidRDefault="00227002" w:rsidP="00905213">
      <w:pPr>
        <w:spacing w:line="276" w:lineRule="auto"/>
        <w:ind w:left="720" w:firstLine="720"/>
        <w:rPr>
          <w:rFonts w:ascii="Arial" w:hAnsi="Arial" w:cs="Arial"/>
          <w:b/>
          <w:sz w:val="32"/>
          <w:szCs w:val="32"/>
          <w:u w:val="single"/>
        </w:rPr>
      </w:pPr>
    </w:p>
    <w:p w:rsidR="00227002" w:rsidRPr="00242514" w:rsidRDefault="00227002"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42DBC" w:rsidRPr="00242514" w:rsidRDefault="00A42DBC" w:rsidP="00905213">
      <w:pPr>
        <w:spacing w:line="276" w:lineRule="auto"/>
        <w:ind w:left="720" w:firstLine="720"/>
        <w:rPr>
          <w:rFonts w:ascii="Arial" w:hAnsi="Arial" w:cs="Arial"/>
          <w:b/>
          <w:sz w:val="32"/>
          <w:szCs w:val="32"/>
          <w:u w:val="single"/>
        </w:rPr>
      </w:pPr>
    </w:p>
    <w:p w:rsidR="00A57953" w:rsidRPr="00242514" w:rsidRDefault="00A57953" w:rsidP="00905213">
      <w:pPr>
        <w:spacing w:line="276" w:lineRule="auto"/>
        <w:ind w:left="720" w:firstLine="720"/>
        <w:rPr>
          <w:rFonts w:ascii="Arial" w:hAnsi="Arial" w:cs="Arial"/>
          <w:b/>
          <w:sz w:val="32"/>
          <w:szCs w:val="32"/>
          <w:u w:val="single"/>
        </w:rPr>
      </w:pPr>
    </w:p>
    <w:p w:rsidR="00A57953" w:rsidRPr="00242514" w:rsidRDefault="00A57953" w:rsidP="00905213">
      <w:pPr>
        <w:spacing w:line="276" w:lineRule="auto"/>
        <w:ind w:left="720" w:firstLine="720"/>
        <w:rPr>
          <w:rFonts w:ascii="Arial" w:hAnsi="Arial" w:cs="Arial"/>
          <w:b/>
          <w:sz w:val="32"/>
          <w:szCs w:val="32"/>
          <w:u w:val="single"/>
        </w:rPr>
      </w:pPr>
    </w:p>
    <w:p w:rsidR="007820DD" w:rsidRPr="00242514" w:rsidRDefault="00A42DBC" w:rsidP="002852F3">
      <w:pPr>
        <w:spacing w:line="276" w:lineRule="auto"/>
        <w:ind w:left="720" w:hanging="1287"/>
        <w:jc w:val="center"/>
        <w:rPr>
          <w:rFonts w:ascii="Arial" w:hAnsi="Arial" w:cs="Arial"/>
          <w:b/>
          <w:color w:val="FF0000"/>
          <w:sz w:val="32"/>
          <w:szCs w:val="32"/>
        </w:rPr>
      </w:pPr>
      <w:r w:rsidRPr="00242514">
        <w:rPr>
          <w:rFonts w:ascii="Arial" w:hAnsi="Arial" w:cs="Arial"/>
          <w:b/>
          <w:color w:val="FF0000"/>
          <w:sz w:val="32"/>
          <w:szCs w:val="32"/>
        </w:rPr>
        <w:t>Section 3</w:t>
      </w:r>
    </w:p>
    <w:p w:rsidR="007820DD" w:rsidRPr="00242514" w:rsidRDefault="007820DD" w:rsidP="00905213">
      <w:pPr>
        <w:spacing w:line="276" w:lineRule="auto"/>
        <w:ind w:left="720" w:firstLine="720"/>
        <w:rPr>
          <w:rFonts w:ascii="Arial" w:hAnsi="Arial" w:cs="Arial"/>
          <w:b/>
          <w:sz w:val="32"/>
          <w:szCs w:val="32"/>
          <w:u w:val="single"/>
        </w:rPr>
      </w:pPr>
    </w:p>
    <w:p w:rsidR="00227002" w:rsidRPr="00242514" w:rsidRDefault="00227002" w:rsidP="0008702C">
      <w:pPr>
        <w:spacing w:line="276" w:lineRule="auto"/>
        <w:jc w:val="center"/>
        <w:rPr>
          <w:rFonts w:ascii="Arial" w:hAnsi="Arial" w:cs="Arial"/>
          <w:b/>
          <w:sz w:val="32"/>
          <w:szCs w:val="32"/>
          <w:u w:val="single"/>
        </w:rPr>
      </w:pPr>
      <w:r w:rsidRPr="00242514">
        <w:rPr>
          <w:rFonts w:ascii="Arial" w:hAnsi="Arial" w:cs="Arial"/>
          <w:b/>
          <w:sz w:val="32"/>
          <w:szCs w:val="32"/>
          <w:u w:val="single"/>
        </w:rPr>
        <w:t>Guidance for officer completing the form – FAQs</w:t>
      </w:r>
    </w:p>
    <w:p w:rsidR="00227002" w:rsidRPr="00242514" w:rsidRDefault="00227002" w:rsidP="0008702C">
      <w:pPr>
        <w:spacing w:line="276" w:lineRule="auto"/>
        <w:jc w:val="center"/>
        <w:rPr>
          <w:rFonts w:ascii="Arial" w:hAnsi="Arial" w:cs="Arial"/>
          <w:b/>
          <w:sz w:val="32"/>
          <w:szCs w:val="32"/>
          <w:u w:val="single"/>
        </w:rPr>
      </w:pPr>
    </w:p>
    <w:p w:rsidR="00BA6990" w:rsidRPr="00242514" w:rsidRDefault="00BA6990" w:rsidP="00241B13">
      <w:pPr>
        <w:spacing w:line="276" w:lineRule="auto"/>
        <w:rPr>
          <w:rFonts w:ascii="Arial" w:hAnsi="Arial" w:cs="Arial"/>
          <w:b/>
          <w:sz w:val="32"/>
          <w:szCs w:val="32"/>
        </w:rPr>
      </w:pPr>
      <w:r w:rsidRPr="00D126D9">
        <w:rPr>
          <w:rFonts w:ascii="Arial" w:hAnsi="Arial" w:cs="Arial"/>
          <w:b/>
          <w:sz w:val="32"/>
          <w:szCs w:val="32"/>
        </w:rPr>
        <w:t>What does extraction mean?</w:t>
      </w:r>
    </w:p>
    <w:p w:rsidR="001A13BC" w:rsidRPr="001A13BC" w:rsidRDefault="001A13BC" w:rsidP="001A13BC">
      <w:pPr>
        <w:spacing w:line="276" w:lineRule="auto"/>
        <w:rPr>
          <w:rFonts w:ascii="Arial" w:hAnsi="Arial" w:cs="Arial"/>
        </w:rPr>
      </w:pPr>
      <w:r w:rsidRPr="001A13BC">
        <w:rPr>
          <w:rFonts w:ascii="Arial" w:hAnsi="Arial" w:cs="Arial"/>
        </w:rPr>
        <w:t xml:space="preserve">For the purposes of these powers, the term ‘extraction’ includes the reproduction of digital information or data from a device in any form. This includes taking screenshots by any method. </w:t>
      </w:r>
    </w:p>
    <w:p w:rsidR="001A13BC" w:rsidRPr="001A13BC" w:rsidRDefault="001A13BC" w:rsidP="001A13BC">
      <w:pPr>
        <w:spacing w:line="276" w:lineRule="auto"/>
        <w:rPr>
          <w:rFonts w:ascii="Arial" w:hAnsi="Arial" w:cs="Arial"/>
        </w:rPr>
      </w:pPr>
    </w:p>
    <w:p w:rsidR="001A13BC" w:rsidRDefault="001A13BC" w:rsidP="001A13BC">
      <w:pPr>
        <w:spacing w:line="276" w:lineRule="auto"/>
        <w:rPr>
          <w:rFonts w:ascii="Arial" w:hAnsi="Arial" w:cs="Arial"/>
        </w:rPr>
      </w:pPr>
      <w:r w:rsidRPr="001A13BC">
        <w:rPr>
          <w:rFonts w:ascii="Arial" w:hAnsi="Arial" w:cs="Arial"/>
        </w:rPr>
        <w:t>Extraction does not mean receiving copies of digital information, such as a screenshot taken by the device user and shared with you in another way such as being attached to an e-mail.</w:t>
      </w:r>
    </w:p>
    <w:p w:rsidR="00BA6990" w:rsidRPr="00242514" w:rsidRDefault="00BA6990" w:rsidP="001A13BC">
      <w:pPr>
        <w:spacing w:line="276" w:lineRule="auto"/>
        <w:rPr>
          <w:rFonts w:ascii="Arial" w:hAnsi="Arial" w:cs="Arial"/>
        </w:rPr>
      </w:pPr>
      <w:r w:rsidRPr="00242514">
        <w:rPr>
          <w:rFonts w:ascii="Arial" w:hAnsi="Arial" w:cs="Arial"/>
        </w:rPr>
        <w:t xml:space="preserve"> </w:t>
      </w:r>
    </w:p>
    <w:p w:rsidR="008E4832" w:rsidRPr="00242514" w:rsidRDefault="000F60E1" w:rsidP="00241B13">
      <w:pPr>
        <w:spacing w:line="276" w:lineRule="auto"/>
        <w:rPr>
          <w:rFonts w:ascii="Arial" w:hAnsi="Arial" w:cs="Arial"/>
          <w:b/>
          <w:sz w:val="32"/>
          <w:szCs w:val="32"/>
        </w:rPr>
      </w:pPr>
      <w:r w:rsidRPr="00242514">
        <w:rPr>
          <w:rFonts w:ascii="Arial" w:hAnsi="Arial" w:cs="Arial"/>
          <w:b/>
          <w:sz w:val="32"/>
          <w:szCs w:val="32"/>
        </w:rPr>
        <w:t>When can</w:t>
      </w:r>
      <w:r w:rsidR="008E4832" w:rsidRPr="00242514">
        <w:rPr>
          <w:rFonts w:ascii="Arial" w:hAnsi="Arial" w:cs="Arial"/>
          <w:b/>
          <w:sz w:val="32"/>
          <w:szCs w:val="32"/>
        </w:rPr>
        <w:t xml:space="preserve"> I extract </w:t>
      </w:r>
      <w:r w:rsidR="002852F3" w:rsidRPr="00242514">
        <w:rPr>
          <w:rFonts w:ascii="Arial" w:hAnsi="Arial" w:cs="Arial"/>
          <w:b/>
          <w:sz w:val="32"/>
          <w:szCs w:val="32"/>
        </w:rPr>
        <w:t>i</w:t>
      </w:r>
      <w:r w:rsidR="00227002" w:rsidRPr="00242514">
        <w:rPr>
          <w:rFonts w:ascii="Arial" w:hAnsi="Arial" w:cs="Arial"/>
          <w:b/>
          <w:sz w:val="32"/>
          <w:szCs w:val="32"/>
        </w:rPr>
        <w:t>nformation</w:t>
      </w:r>
      <w:r w:rsidR="008E4832" w:rsidRPr="00242514">
        <w:rPr>
          <w:rFonts w:ascii="Arial" w:hAnsi="Arial" w:cs="Arial"/>
          <w:b/>
          <w:sz w:val="32"/>
          <w:szCs w:val="32"/>
        </w:rPr>
        <w:t xml:space="preserve"> from the device of a </w:t>
      </w:r>
      <w:r w:rsidR="00A42DBC" w:rsidRPr="00242514">
        <w:rPr>
          <w:rFonts w:ascii="Arial" w:hAnsi="Arial" w:cs="Arial"/>
          <w:b/>
          <w:sz w:val="32"/>
          <w:szCs w:val="32"/>
        </w:rPr>
        <w:t>user</w:t>
      </w:r>
      <w:r w:rsidR="008E4832" w:rsidRPr="00242514">
        <w:rPr>
          <w:rFonts w:ascii="Arial" w:hAnsi="Arial" w:cs="Arial"/>
          <w:b/>
          <w:sz w:val="32"/>
          <w:szCs w:val="32"/>
        </w:rPr>
        <w:t>?</w:t>
      </w:r>
    </w:p>
    <w:p w:rsidR="00503763" w:rsidRDefault="00A42DBC" w:rsidP="00503763">
      <w:pPr>
        <w:spacing w:line="276" w:lineRule="auto"/>
        <w:rPr>
          <w:rFonts w:ascii="Arial" w:hAnsi="Arial" w:cs="Arial"/>
        </w:rPr>
      </w:pPr>
      <w:r w:rsidRPr="00242514">
        <w:rPr>
          <w:rFonts w:ascii="Arial" w:hAnsi="Arial" w:cs="Arial"/>
        </w:rPr>
        <w:t xml:space="preserve">You must have a </w:t>
      </w:r>
      <w:r w:rsidR="00503763" w:rsidRPr="00503763">
        <w:rPr>
          <w:rFonts w:ascii="Arial" w:hAnsi="Arial" w:cs="Arial"/>
        </w:rPr>
        <w:t>reasonably believe that information on the device is relevant to a reasonable line of enquiry</w:t>
      </w:r>
      <w:r w:rsidR="00503763">
        <w:rPr>
          <w:rFonts w:ascii="Arial" w:hAnsi="Arial" w:cs="Arial"/>
        </w:rPr>
        <w:t xml:space="preserve"> / the purpose.</w:t>
      </w:r>
    </w:p>
    <w:p w:rsidR="00987AF0" w:rsidRDefault="00987AF0" w:rsidP="00241B13">
      <w:pPr>
        <w:spacing w:line="276" w:lineRule="auto"/>
        <w:rPr>
          <w:rFonts w:ascii="Arial" w:hAnsi="Arial" w:cs="Arial"/>
        </w:rPr>
      </w:pPr>
    </w:p>
    <w:p w:rsidR="005C3439" w:rsidRPr="00242514" w:rsidRDefault="005C3439" w:rsidP="00241B13">
      <w:pPr>
        <w:spacing w:line="276" w:lineRule="auto"/>
        <w:rPr>
          <w:rFonts w:ascii="Arial" w:hAnsi="Arial" w:cs="Arial"/>
        </w:rPr>
      </w:pPr>
      <w:r w:rsidRPr="00242514">
        <w:rPr>
          <w:rFonts w:ascii="Arial" w:hAnsi="Arial" w:cs="Arial"/>
        </w:rPr>
        <w:t xml:space="preserve">The test as to what is ‘reasonable belief’ is an objective one. Any decision to extract information from a device should </w:t>
      </w:r>
      <w:r w:rsidR="0045257C" w:rsidRPr="00242514">
        <w:rPr>
          <w:rFonts w:ascii="Arial" w:hAnsi="Arial" w:cs="Arial"/>
        </w:rPr>
        <w:t>consider</w:t>
      </w:r>
      <w:r w:rsidRPr="00242514">
        <w:rPr>
          <w:rFonts w:ascii="Arial" w:hAnsi="Arial" w:cs="Arial"/>
        </w:rPr>
        <w:t xml:space="preserve"> all pertinent information available at the time, taking into account the provenance and the accuracy of the information available and </w:t>
      </w:r>
      <w:r w:rsidR="00BD7886" w:rsidRPr="00242514">
        <w:rPr>
          <w:rFonts w:ascii="Arial" w:hAnsi="Arial" w:cs="Arial"/>
        </w:rPr>
        <w:t xml:space="preserve">should be </w:t>
      </w:r>
      <w:r w:rsidRPr="00242514">
        <w:rPr>
          <w:rFonts w:ascii="Arial" w:hAnsi="Arial" w:cs="Arial"/>
        </w:rPr>
        <w:t>based on more than mere suspicion or speculation</w:t>
      </w:r>
      <w:r w:rsidR="00A42DBC" w:rsidRPr="00242514">
        <w:rPr>
          <w:rFonts w:ascii="Arial" w:hAnsi="Arial" w:cs="Arial"/>
        </w:rPr>
        <w:t>.</w:t>
      </w:r>
    </w:p>
    <w:p w:rsidR="005C3439" w:rsidRPr="00242514" w:rsidRDefault="005C3439" w:rsidP="00241B13">
      <w:pPr>
        <w:spacing w:line="276" w:lineRule="auto"/>
        <w:rPr>
          <w:rFonts w:ascii="Arial" w:hAnsi="Arial" w:cs="Arial"/>
        </w:rPr>
      </w:pPr>
    </w:p>
    <w:p w:rsidR="005C3439" w:rsidRPr="00242514" w:rsidRDefault="00A42DBC" w:rsidP="00241B13">
      <w:pPr>
        <w:spacing w:line="276" w:lineRule="auto"/>
        <w:rPr>
          <w:rFonts w:ascii="Arial" w:hAnsi="Arial" w:cs="Arial"/>
        </w:rPr>
      </w:pPr>
      <w:r w:rsidRPr="00242514">
        <w:rPr>
          <w:rFonts w:ascii="Arial" w:hAnsi="Arial" w:cs="Arial"/>
        </w:rPr>
        <w:t>F</w:t>
      </w:r>
      <w:r w:rsidR="005C3439" w:rsidRPr="00242514">
        <w:rPr>
          <w:rFonts w:ascii="Arial" w:hAnsi="Arial" w:cs="Arial"/>
        </w:rPr>
        <w:t xml:space="preserve">or the purposes of preventing, detecting, investigating, or prosecuting crime </w:t>
      </w:r>
      <w:r w:rsidR="00080C38" w:rsidRPr="00242514">
        <w:rPr>
          <w:rFonts w:ascii="Arial" w:hAnsi="Arial" w:cs="Arial"/>
        </w:rPr>
        <w:t xml:space="preserve">you must </w:t>
      </w:r>
      <w:r w:rsidR="005C3439" w:rsidRPr="00242514">
        <w:rPr>
          <w:rFonts w:ascii="Arial" w:hAnsi="Arial" w:cs="Arial"/>
        </w:rPr>
        <w:t>reasonably believe that information on the device is relevant to a reasonable line of enquiry</w:t>
      </w:r>
      <w:r w:rsidR="00080C38" w:rsidRPr="00242514">
        <w:rPr>
          <w:rFonts w:ascii="Arial" w:hAnsi="Arial" w:cs="Arial"/>
        </w:rPr>
        <w:t>.</w:t>
      </w:r>
    </w:p>
    <w:p w:rsidR="005C3439" w:rsidRPr="00242514" w:rsidRDefault="005C3439" w:rsidP="00241B13">
      <w:pPr>
        <w:spacing w:line="276" w:lineRule="auto"/>
        <w:rPr>
          <w:rFonts w:ascii="Arial" w:hAnsi="Arial" w:cs="Arial"/>
        </w:rPr>
      </w:pPr>
    </w:p>
    <w:p w:rsidR="005C3439" w:rsidRPr="00242514" w:rsidRDefault="00080C38" w:rsidP="00241B13">
      <w:pPr>
        <w:spacing w:line="276" w:lineRule="auto"/>
        <w:rPr>
          <w:rFonts w:ascii="Arial" w:hAnsi="Arial" w:cs="Arial"/>
        </w:rPr>
      </w:pPr>
      <w:r w:rsidRPr="00242514">
        <w:rPr>
          <w:rFonts w:ascii="Arial" w:hAnsi="Arial" w:cs="Arial"/>
        </w:rPr>
        <w:t xml:space="preserve">If exercising the </w:t>
      </w:r>
      <w:r w:rsidR="005C3439" w:rsidRPr="00242514">
        <w:rPr>
          <w:rFonts w:ascii="Arial" w:hAnsi="Arial" w:cs="Arial"/>
        </w:rPr>
        <w:t>power to h</w:t>
      </w:r>
      <w:r w:rsidRPr="00242514">
        <w:rPr>
          <w:rFonts w:ascii="Arial" w:hAnsi="Arial" w:cs="Arial"/>
        </w:rPr>
        <w:t xml:space="preserve">elp locate a missing person, </w:t>
      </w:r>
      <w:r w:rsidR="005C3439" w:rsidRPr="00242514">
        <w:rPr>
          <w:rFonts w:ascii="Arial" w:hAnsi="Arial" w:cs="Arial"/>
        </w:rPr>
        <w:t>for the purposes of protecting a child, or an at</w:t>
      </w:r>
      <w:r w:rsidR="00A42DBC" w:rsidRPr="00242514">
        <w:rPr>
          <w:rFonts w:ascii="Arial" w:hAnsi="Arial" w:cs="Arial"/>
        </w:rPr>
        <w:t xml:space="preserve"> </w:t>
      </w:r>
      <w:r w:rsidR="005C3439" w:rsidRPr="00242514">
        <w:rPr>
          <w:rFonts w:ascii="Arial" w:hAnsi="Arial" w:cs="Arial"/>
        </w:rPr>
        <w:t xml:space="preserve">risk adult from neglect or physical, mental or emotional harm, </w:t>
      </w:r>
      <w:r w:rsidRPr="00242514">
        <w:rPr>
          <w:rFonts w:ascii="Arial" w:hAnsi="Arial" w:cs="Arial"/>
        </w:rPr>
        <w:t xml:space="preserve">or for investigating a person’s death, you </w:t>
      </w:r>
      <w:r w:rsidR="005C3439" w:rsidRPr="00242514">
        <w:rPr>
          <w:rFonts w:ascii="Arial" w:hAnsi="Arial" w:cs="Arial"/>
        </w:rPr>
        <w:t>must reasonably believe that information stored on the device is relevant to that purpose</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rPr>
      </w:pPr>
      <w:r w:rsidRPr="00242514">
        <w:rPr>
          <w:rFonts w:ascii="Arial" w:hAnsi="Arial" w:cs="Arial"/>
        </w:rPr>
        <w:t>Further guidance on communications evidence can be found here:</w:t>
      </w:r>
    </w:p>
    <w:p w:rsidR="008E4832" w:rsidRDefault="008E4832" w:rsidP="00241B13">
      <w:pPr>
        <w:spacing w:line="276" w:lineRule="auto"/>
        <w:rPr>
          <w:rFonts w:ascii="Arial" w:hAnsi="Arial" w:cs="Arial"/>
        </w:rPr>
      </w:pPr>
    </w:p>
    <w:p w:rsidR="00987AF0" w:rsidRDefault="001A13BC" w:rsidP="00241B13">
      <w:pPr>
        <w:spacing w:line="276" w:lineRule="auto"/>
      </w:pPr>
      <w:hyperlink r:id="rId14" w:history="1">
        <w:r w:rsidR="00987AF0">
          <w:rPr>
            <w:rStyle w:val="Hyperlink"/>
          </w:rPr>
          <w:t>Disclosure - A guide to "reasonable lines of enquiry" and communications evidence | The Crown Prosecution Service (cps.gov.uk)</w:t>
        </w:r>
      </w:hyperlink>
    </w:p>
    <w:p w:rsidR="00987AF0" w:rsidRPr="00242514" w:rsidRDefault="00987AF0"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 xml:space="preserve">What is the lawful basis for taking </w:t>
      </w:r>
      <w:r w:rsidR="00080C38" w:rsidRPr="00242514">
        <w:rPr>
          <w:rFonts w:ascii="Arial" w:hAnsi="Arial" w:cs="Arial"/>
          <w:b/>
          <w:sz w:val="32"/>
          <w:szCs w:val="32"/>
        </w:rPr>
        <w:t xml:space="preserve">possession of </w:t>
      </w:r>
      <w:r w:rsidRPr="00242514">
        <w:rPr>
          <w:rFonts w:ascii="Arial" w:hAnsi="Arial" w:cs="Arial"/>
          <w:b/>
          <w:sz w:val="32"/>
          <w:szCs w:val="32"/>
        </w:rPr>
        <w:t xml:space="preserve">the device and </w:t>
      </w:r>
      <w:r w:rsidR="00080C38" w:rsidRPr="00242514">
        <w:rPr>
          <w:rFonts w:ascii="Arial" w:hAnsi="Arial" w:cs="Arial"/>
          <w:b/>
          <w:sz w:val="32"/>
          <w:szCs w:val="32"/>
        </w:rPr>
        <w:t xml:space="preserve">extracting </w:t>
      </w:r>
      <w:r w:rsidRPr="00242514">
        <w:rPr>
          <w:rFonts w:ascii="Arial" w:hAnsi="Arial" w:cs="Arial"/>
          <w:b/>
          <w:sz w:val="32"/>
          <w:szCs w:val="32"/>
        </w:rPr>
        <w:t xml:space="preserve">the </w:t>
      </w:r>
      <w:r w:rsidR="00227002" w:rsidRPr="00242514">
        <w:rPr>
          <w:rFonts w:ascii="Arial" w:hAnsi="Arial" w:cs="Arial"/>
          <w:b/>
          <w:sz w:val="32"/>
          <w:szCs w:val="32"/>
        </w:rPr>
        <w:t>information</w:t>
      </w:r>
      <w:r w:rsidRPr="00242514">
        <w:rPr>
          <w:rFonts w:ascii="Arial" w:hAnsi="Arial" w:cs="Arial"/>
          <w:b/>
          <w:sz w:val="32"/>
          <w:szCs w:val="32"/>
        </w:rPr>
        <w:t>?</w:t>
      </w:r>
    </w:p>
    <w:p w:rsidR="002012C4" w:rsidRPr="00242514" w:rsidRDefault="00AD10BA" w:rsidP="00241B13">
      <w:pPr>
        <w:spacing w:line="276" w:lineRule="auto"/>
        <w:rPr>
          <w:rFonts w:ascii="Arial" w:hAnsi="Arial" w:cs="Arial"/>
        </w:rPr>
      </w:pPr>
      <w:r w:rsidRPr="00242514">
        <w:rPr>
          <w:rFonts w:ascii="Arial" w:hAnsi="Arial" w:cs="Arial"/>
        </w:rPr>
        <w:t xml:space="preserve">You will be </w:t>
      </w:r>
      <w:r w:rsidR="008B7798">
        <w:rPr>
          <w:rFonts w:ascii="Arial" w:hAnsi="Arial" w:cs="Arial"/>
        </w:rPr>
        <w:t>relying on</w:t>
      </w:r>
      <w:r w:rsidRPr="00242514">
        <w:rPr>
          <w:rFonts w:ascii="Arial" w:hAnsi="Arial" w:cs="Arial"/>
        </w:rPr>
        <w:t xml:space="preserve"> the</w:t>
      </w:r>
      <w:r w:rsidR="00DB3A19" w:rsidRPr="00242514">
        <w:rPr>
          <w:rFonts w:ascii="Arial" w:hAnsi="Arial" w:cs="Arial"/>
        </w:rPr>
        <w:t xml:space="preserve"> electronic device </w:t>
      </w:r>
      <w:r w:rsidR="00887FFC" w:rsidRPr="00242514">
        <w:rPr>
          <w:rFonts w:ascii="Arial" w:hAnsi="Arial" w:cs="Arial"/>
        </w:rPr>
        <w:t xml:space="preserve">extraction power in Part </w:t>
      </w:r>
      <w:r w:rsidR="0091374F" w:rsidRPr="00242514">
        <w:rPr>
          <w:rFonts w:ascii="Arial" w:hAnsi="Arial" w:cs="Arial"/>
        </w:rPr>
        <w:t xml:space="preserve">2, Chapter </w:t>
      </w:r>
      <w:r w:rsidR="00887FFC" w:rsidRPr="00242514">
        <w:rPr>
          <w:rFonts w:ascii="Arial" w:hAnsi="Arial" w:cs="Arial"/>
        </w:rPr>
        <w:t xml:space="preserve">3 of the Police, Crime, Sentencing and Courts Act 2022. </w:t>
      </w:r>
      <w:r w:rsidR="00080C38" w:rsidRPr="00242514">
        <w:rPr>
          <w:rFonts w:ascii="Arial" w:hAnsi="Arial" w:cs="Arial"/>
        </w:rPr>
        <w:t xml:space="preserve">This </w:t>
      </w:r>
      <w:r w:rsidR="00887FFC" w:rsidRPr="00242514">
        <w:rPr>
          <w:rFonts w:ascii="Arial" w:hAnsi="Arial" w:cs="Arial"/>
        </w:rPr>
        <w:t xml:space="preserve">Act </w:t>
      </w:r>
      <w:r w:rsidR="00080C38" w:rsidRPr="00242514">
        <w:rPr>
          <w:rFonts w:ascii="Arial" w:hAnsi="Arial" w:cs="Arial"/>
        </w:rPr>
        <w:t xml:space="preserve">is applicable to the extraction from an ’electronic device’, which </w:t>
      </w:r>
      <w:r w:rsidR="002012C4" w:rsidRPr="00242514">
        <w:rPr>
          <w:rFonts w:ascii="Arial" w:hAnsi="Arial" w:cs="Arial"/>
        </w:rPr>
        <w:t>means any device on which information is capable of being stored electronically and includes any component of such a devic</w:t>
      </w:r>
      <w:r w:rsidR="00080C38" w:rsidRPr="00242514">
        <w:rPr>
          <w:rFonts w:ascii="Arial" w:hAnsi="Arial" w:cs="Arial"/>
        </w:rPr>
        <w:t>e.</w:t>
      </w:r>
      <w:r w:rsidR="004E6825" w:rsidRPr="00242514">
        <w:rPr>
          <w:rFonts w:ascii="Arial" w:hAnsi="Arial" w:cs="Arial"/>
        </w:rPr>
        <w:t xml:space="preserve"> (Data on the ‘cloud’ is not included).</w:t>
      </w:r>
    </w:p>
    <w:p w:rsidR="002012C4" w:rsidRPr="00242514" w:rsidRDefault="002012C4" w:rsidP="00241B13">
      <w:pPr>
        <w:spacing w:line="276" w:lineRule="auto"/>
        <w:rPr>
          <w:rFonts w:ascii="Arial" w:hAnsi="Arial" w:cs="Arial"/>
          <w:b/>
          <w:sz w:val="32"/>
          <w:szCs w:val="32"/>
        </w:rPr>
      </w:pPr>
    </w:p>
    <w:p w:rsidR="0045257C" w:rsidRPr="00242514" w:rsidRDefault="0045257C" w:rsidP="00241B13">
      <w:pPr>
        <w:spacing w:line="276" w:lineRule="auto"/>
        <w:rPr>
          <w:rFonts w:ascii="Arial" w:hAnsi="Arial" w:cs="Arial"/>
        </w:rPr>
      </w:pPr>
      <w:r w:rsidRPr="00242514">
        <w:rPr>
          <w:rFonts w:ascii="Arial" w:hAnsi="Arial" w:cs="Arial"/>
        </w:rPr>
        <w:t xml:space="preserve">The </w:t>
      </w:r>
      <w:r w:rsidR="00F70266" w:rsidRPr="00242514">
        <w:rPr>
          <w:rFonts w:ascii="Arial" w:hAnsi="Arial" w:cs="Arial"/>
        </w:rPr>
        <w:t>law</w:t>
      </w:r>
      <w:r w:rsidRPr="00242514">
        <w:rPr>
          <w:rFonts w:ascii="Arial" w:hAnsi="Arial" w:cs="Arial"/>
        </w:rPr>
        <w:t xml:space="preserve"> allows you to take possession of the device when the device user has provided their agreement for you to do so. </w:t>
      </w:r>
      <w:r w:rsidR="00227002" w:rsidRPr="00242514">
        <w:rPr>
          <w:rFonts w:ascii="Arial" w:hAnsi="Arial" w:cs="Arial"/>
        </w:rPr>
        <w:t>However,</w:t>
      </w:r>
      <w:r w:rsidR="00F70266" w:rsidRPr="00242514">
        <w:rPr>
          <w:rFonts w:ascii="Arial" w:hAnsi="Arial" w:cs="Arial"/>
        </w:rPr>
        <w:t xml:space="preserve"> the device user must be informed of the </w:t>
      </w:r>
      <w:r w:rsidR="00227002" w:rsidRPr="00242514">
        <w:rPr>
          <w:rFonts w:ascii="Arial" w:hAnsi="Arial" w:cs="Arial"/>
        </w:rPr>
        <w:t>information</w:t>
      </w:r>
      <w:r w:rsidR="00F70266" w:rsidRPr="00242514">
        <w:rPr>
          <w:rFonts w:ascii="Arial" w:hAnsi="Arial" w:cs="Arial"/>
        </w:rPr>
        <w:t xml:space="preserve"> you are seeking from the device before they agree to provide it. </w:t>
      </w:r>
    </w:p>
    <w:p w:rsidR="00887FFC" w:rsidRPr="00242514" w:rsidRDefault="00887FFC" w:rsidP="00241B13">
      <w:pPr>
        <w:spacing w:line="276" w:lineRule="auto"/>
        <w:rPr>
          <w:rFonts w:ascii="Arial" w:hAnsi="Arial" w:cs="Arial"/>
          <w:b/>
          <w:sz w:val="32"/>
          <w:szCs w:val="32"/>
        </w:rPr>
      </w:pPr>
    </w:p>
    <w:p w:rsidR="00080C38" w:rsidRPr="00242514" w:rsidRDefault="00526CD6" w:rsidP="00241B13">
      <w:pPr>
        <w:spacing w:line="276" w:lineRule="auto"/>
        <w:rPr>
          <w:rFonts w:ascii="Arial" w:hAnsi="Arial" w:cs="Arial"/>
        </w:rPr>
      </w:pPr>
      <w:r w:rsidRPr="00242514">
        <w:rPr>
          <w:rFonts w:ascii="Arial" w:hAnsi="Arial" w:cs="Arial"/>
        </w:rPr>
        <w:t>The powers in Section 37 may be used for the purpose of</w:t>
      </w:r>
      <w:r w:rsidR="00080C38" w:rsidRPr="00242514">
        <w:rPr>
          <w:rFonts w:ascii="Arial" w:hAnsi="Arial" w:cs="Arial"/>
        </w:rPr>
        <w:t>:</w:t>
      </w:r>
    </w:p>
    <w:p w:rsidR="00080C38" w:rsidRPr="00242514" w:rsidRDefault="00080C38" w:rsidP="00241B13">
      <w:pPr>
        <w:spacing w:line="276" w:lineRule="auto"/>
        <w:rPr>
          <w:rFonts w:ascii="Arial" w:hAnsi="Arial" w:cs="Arial"/>
        </w:rPr>
      </w:pPr>
    </w:p>
    <w:p w:rsidR="00080C38" w:rsidRPr="00242514" w:rsidRDefault="00227002" w:rsidP="00241B13">
      <w:pPr>
        <w:spacing w:line="276" w:lineRule="auto"/>
        <w:rPr>
          <w:rFonts w:ascii="Arial" w:hAnsi="Arial" w:cs="Arial"/>
        </w:rPr>
      </w:pPr>
      <w:r w:rsidRPr="00242514">
        <w:rPr>
          <w:rFonts w:ascii="Arial" w:hAnsi="Arial" w:cs="Arial"/>
        </w:rPr>
        <w:t>• 37(2)(a) P</w:t>
      </w:r>
      <w:r w:rsidR="00526CD6" w:rsidRPr="00242514">
        <w:rPr>
          <w:rFonts w:ascii="Arial" w:hAnsi="Arial" w:cs="Arial"/>
        </w:rPr>
        <w:t>reventing, detecting, inv</w:t>
      </w:r>
      <w:r w:rsidR="00080C38" w:rsidRPr="00242514">
        <w:rPr>
          <w:rFonts w:ascii="Arial" w:hAnsi="Arial" w:cs="Arial"/>
        </w:rPr>
        <w:t>estigating or prosecuting crime;</w:t>
      </w:r>
    </w:p>
    <w:p w:rsidR="00080C38" w:rsidRPr="00242514" w:rsidRDefault="00227002" w:rsidP="00241B13">
      <w:pPr>
        <w:spacing w:line="276" w:lineRule="auto"/>
        <w:rPr>
          <w:rFonts w:ascii="Arial" w:hAnsi="Arial" w:cs="Arial"/>
        </w:rPr>
      </w:pPr>
      <w:r w:rsidRPr="00242514">
        <w:rPr>
          <w:rFonts w:ascii="Arial" w:hAnsi="Arial" w:cs="Arial"/>
        </w:rPr>
        <w:t>• 37(2)(b) H</w:t>
      </w:r>
      <w:r w:rsidR="00526CD6" w:rsidRPr="00242514">
        <w:rPr>
          <w:rFonts w:ascii="Arial" w:hAnsi="Arial" w:cs="Arial"/>
        </w:rPr>
        <w:t>elping to locate a missing person, or</w:t>
      </w:r>
      <w:r w:rsidR="00080C38" w:rsidRPr="00242514">
        <w:rPr>
          <w:rFonts w:ascii="Arial" w:hAnsi="Arial" w:cs="Arial"/>
        </w:rPr>
        <w:t>;</w:t>
      </w:r>
    </w:p>
    <w:p w:rsidR="00080C38" w:rsidRPr="00242514" w:rsidRDefault="00227002" w:rsidP="00241B13">
      <w:pPr>
        <w:spacing w:line="276" w:lineRule="auto"/>
        <w:rPr>
          <w:rFonts w:ascii="Arial" w:hAnsi="Arial" w:cs="Arial"/>
        </w:rPr>
      </w:pPr>
      <w:r w:rsidRPr="00242514">
        <w:rPr>
          <w:rFonts w:ascii="Arial" w:hAnsi="Arial" w:cs="Arial"/>
        </w:rPr>
        <w:t>• 37(2)(c) P</w:t>
      </w:r>
      <w:r w:rsidR="00526CD6" w:rsidRPr="00242514">
        <w:rPr>
          <w:rFonts w:ascii="Arial" w:hAnsi="Arial" w:cs="Arial"/>
        </w:rPr>
        <w:t xml:space="preserve">rotecting a child or an at-risk adult from neglect or physical, mental or emotional harm. </w:t>
      </w:r>
    </w:p>
    <w:p w:rsidR="00080C38" w:rsidRPr="00242514" w:rsidRDefault="00080C38" w:rsidP="00241B13">
      <w:pPr>
        <w:spacing w:line="276" w:lineRule="auto"/>
        <w:rPr>
          <w:rFonts w:ascii="Arial" w:hAnsi="Arial" w:cs="Arial"/>
        </w:rPr>
      </w:pPr>
    </w:p>
    <w:p w:rsidR="00F70266" w:rsidRPr="00242514" w:rsidRDefault="00F70266" w:rsidP="00241B13">
      <w:pPr>
        <w:spacing w:line="276" w:lineRule="auto"/>
        <w:rPr>
          <w:rFonts w:ascii="Arial" w:hAnsi="Arial" w:cs="Arial"/>
        </w:rPr>
      </w:pPr>
      <w:r w:rsidRPr="00242514">
        <w:rPr>
          <w:rFonts w:ascii="Arial" w:hAnsi="Arial" w:cs="Arial"/>
        </w:rPr>
        <w:t>If agreement has not been provided by the devi</w:t>
      </w:r>
      <w:r w:rsidR="001348F3" w:rsidRPr="00242514">
        <w:rPr>
          <w:rFonts w:ascii="Arial" w:hAnsi="Arial" w:cs="Arial"/>
        </w:rPr>
        <w:t>ce user or representative</w:t>
      </w:r>
      <w:r w:rsidRPr="00242514">
        <w:rPr>
          <w:rFonts w:ascii="Arial" w:hAnsi="Arial" w:cs="Arial"/>
        </w:rPr>
        <w:t>, you can only extract information from it when one of the conditions A-C applie</w:t>
      </w:r>
      <w:r w:rsidR="00CC180B" w:rsidRPr="00242514">
        <w:rPr>
          <w:rFonts w:ascii="Arial" w:hAnsi="Arial" w:cs="Arial"/>
        </w:rPr>
        <w:t>s (as set out in the table in section 1 above</w:t>
      </w:r>
      <w:r w:rsidRPr="00242514">
        <w:rPr>
          <w:rFonts w:ascii="Arial" w:hAnsi="Arial" w:cs="Arial"/>
        </w:rPr>
        <w:t>).</w:t>
      </w:r>
      <w:r w:rsidR="001348F3" w:rsidRPr="00242514">
        <w:rPr>
          <w:rFonts w:ascii="Arial" w:hAnsi="Arial" w:cs="Arial"/>
        </w:rPr>
        <w:t xml:space="preserve"> If one of the conditions exists, you can take possession of the device to extract the information.</w:t>
      </w:r>
    </w:p>
    <w:p w:rsidR="00887FFC" w:rsidRDefault="00887FFC" w:rsidP="00241B13">
      <w:pPr>
        <w:spacing w:line="276" w:lineRule="auto"/>
        <w:rPr>
          <w:rFonts w:ascii="Arial" w:hAnsi="Arial" w:cs="Arial"/>
        </w:rPr>
      </w:pPr>
    </w:p>
    <w:p w:rsidR="008B7798" w:rsidRPr="008B7798" w:rsidRDefault="008B7798" w:rsidP="00241B13">
      <w:pPr>
        <w:spacing w:line="276" w:lineRule="auto"/>
        <w:rPr>
          <w:rFonts w:ascii="Arial" w:hAnsi="Arial" w:cs="Arial"/>
          <w:u w:val="single"/>
        </w:rPr>
      </w:pPr>
      <w:r w:rsidRPr="008B7798">
        <w:rPr>
          <w:rFonts w:ascii="Arial" w:hAnsi="Arial" w:cs="Arial"/>
          <w:u w:val="single"/>
        </w:rPr>
        <w:t>Data Protection Act</w:t>
      </w:r>
      <w:r>
        <w:rPr>
          <w:rFonts w:ascii="Arial" w:hAnsi="Arial" w:cs="Arial"/>
          <w:u w:val="single"/>
        </w:rPr>
        <w:t xml:space="preserve"> 2018</w:t>
      </w:r>
    </w:p>
    <w:p w:rsidR="00227002" w:rsidRPr="00242514" w:rsidRDefault="00887FFC" w:rsidP="00241B13">
      <w:pPr>
        <w:spacing w:line="276" w:lineRule="auto"/>
        <w:rPr>
          <w:rFonts w:ascii="Arial" w:hAnsi="Arial" w:cs="Arial"/>
        </w:rPr>
      </w:pPr>
      <w:r w:rsidRPr="00242514">
        <w:rPr>
          <w:rFonts w:ascii="Arial" w:hAnsi="Arial" w:cs="Arial"/>
        </w:rPr>
        <w:t xml:space="preserve">The PCSC Act allows for law and non-law enforcement purposes. </w:t>
      </w:r>
    </w:p>
    <w:p w:rsidR="008E4832" w:rsidRPr="00242514" w:rsidRDefault="00887FFC" w:rsidP="00241B13">
      <w:pPr>
        <w:spacing w:line="276" w:lineRule="auto"/>
        <w:rPr>
          <w:rFonts w:ascii="Arial" w:hAnsi="Arial" w:cs="Arial"/>
        </w:rPr>
      </w:pPr>
      <w:r w:rsidRPr="00242514">
        <w:rPr>
          <w:rFonts w:ascii="Arial" w:hAnsi="Arial" w:cs="Arial"/>
        </w:rPr>
        <w:t xml:space="preserve">If extracting for law enforcement purposes, </w:t>
      </w:r>
      <w:r w:rsidR="00DB3A19" w:rsidRPr="00242514">
        <w:rPr>
          <w:rFonts w:ascii="Arial" w:hAnsi="Arial" w:cs="Arial"/>
        </w:rPr>
        <w:t xml:space="preserve">the Police </w:t>
      </w:r>
      <w:r w:rsidR="008E4832" w:rsidRPr="00242514">
        <w:rPr>
          <w:rFonts w:ascii="Arial" w:hAnsi="Arial" w:cs="Arial"/>
        </w:rPr>
        <w:t xml:space="preserve">will </w:t>
      </w:r>
      <w:r w:rsidR="0023395F" w:rsidRPr="00242514">
        <w:rPr>
          <w:rFonts w:ascii="Arial" w:hAnsi="Arial" w:cs="Arial"/>
        </w:rPr>
        <w:t xml:space="preserve">subsequently </w:t>
      </w:r>
      <w:r w:rsidR="008E4832" w:rsidRPr="00242514">
        <w:rPr>
          <w:rFonts w:ascii="Arial" w:hAnsi="Arial" w:cs="Arial"/>
        </w:rPr>
        <w:t>process the personal data on it in accordance with Part 3 of the Data Protection Act 2018. This allows us to process personal data when it is required for a law enforcement purpose. There are conditions attached. As we expect to process sensitive personal data we will only acquire data from the device when it is ‘strictly necessary’ to do so for the law enforcement purpose. We need to meet one of the conditions set out in Schedule 8 DPA 2018. The conditions most likely to be met are:</w:t>
      </w:r>
    </w:p>
    <w:p w:rsidR="008E4832" w:rsidRPr="00242514" w:rsidRDefault="008E4832" w:rsidP="00241B13">
      <w:pPr>
        <w:pStyle w:val="ListParagraph"/>
        <w:numPr>
          <w:ilvl w:val="0"/>
          <w:numId w:val="17"/>
        </w:numPr>
        <w:spacing w:line="276" w:lineRule="auto"/>
        <w:rPr>
          <w:rFonts w:ascii="Arial" w:hAnsi="Arial" w:cs="Arial"/>
        </w:rPr>
      </w:pPr>
      <w:r w:rsidRPr="00242514">
        <w:rPr>
          <w:rFonts w:ascii="Arial" w:hAnsi="Arial" w:cs="Arial"/>
        </w:rPr>
        <w:t>necessary for judicial and statutory purposes – for reasons of substantial public interest;</w:t>
      </w:r>
    </w:p>
    <w:p w:rsidR="008E4832" w:rsidRPr="00242514" w:rsidRDefault="008E4832" w:rsidP="00241B13">
      <w:pPr>
        <w:pStyle w:val="ListParagraph"/>
        <w:numPr>
          <w:ilvl w:val="0"/>
          <w:numId w:val="17"/>
        </w:numPr>
        <w:spacing w:line="276" w:lineRule="auto"/>
        <w:rPr>
          <w:rFonts w:ascii="Arial" w:hAnsi="Arial" w:cs="Arial"/>
        </w:rPr>
      </w:pPr>
      <w:r w:rsidRPr="00242514">
        <w:rPr>
          <w:rFonts w:ascii="Arial" w:hAnsi="Arial" w:cs="Arial"/>
        </w:rPr>
        <w:t>necessary for the administration of justice;</w:t>
      </w:r>
    </w:p>
    <w:p w:rsidR="008E4832" w:rsidRPr="00242514" w:rsidRDefault="008E4832" w:rsidP="00241B13">
      <w:pPr>
        <w:pStyle w:val="ListParagraph"/>
        <w:numPr>
          <w:ilvl w:val="0"/>
          <w:numId w:val="18"/>
        </w:numPr>
        <w:spacing w:line="276" w:lineRule="auto"/>
        <w:rPr>
          <w:rFonts w:ascii="Arial" w:hAnsi="Arial" w:cs="Arial"/>
        </w:rPr>
      </w:pPr>
      <w:r w:rsidRPr="00242514">
        <w:rPr>
          <w:rFonts w:ascii="Arial" w:hAnsi="Arial" w:cs="Arial"/>
        </w:rPr>
        <w:t>necessary for the safeguarding of children and of individuals at risk.</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rPr>
      </w:pPr>
      <w:r w:rsidRPr="00242514">
        <w:rPr>
          <w:rFonts w:ascii="Arial" w:hAnsi="Arial" w:cs="Arial"/>
        </w:rPr>
        <w:t>We must demonstrate that we have considered</w:t>
      </w:r>
      <w:r w:rsidR="001E2A2A" w:rsidRPr="00242514">
        <w:rPr>
          <w:rFonts w:ascii="Arial" w:hAnsi="Arial" w:cs="Arial"/>
        </w:rPr>
        <w:t xml:space="preserve"> and precluded</w:t>
      </w:r>
      <w:r w:rsidRPr="00242514">
        <w:rPr>
          <w:rFonts w:ascii="Arial" w:hAnsi="Arial" w:cs="Arial"/>
        </w:rPr>
        <w:t xml:space="preserve"> alternative, less intrusive means of achieving the same law enforcement purpose.</w:t>
      </w:r>
    </w:p>
    <w:p w:rsidR="008E4832" w:rsidRPr="00242514" w:rsidRDefault="008E4832" w:rsidP="00241B13">
      <w:pPr>
        <w:spacing w:line="276" w:lineRule="auto"/>
        <w:rPr>
          <w:rFonts w:ascii="Arial" w:hAnsi="Arial" w:cs="Arial"/>
        </w:rPr>
      </w:pPr>
    </w:p>
    <w:p w:rsidR="00887FFC" w:rsidRPr="00242514" w:rsidRDefault="00887FFC" w:rsidP="00241B13">
      <w:pPr>
        <w:spacing w:line="276" w:lineRule="auto"/>
        <w:rPr>
          <w:rFonts w:ascii="Arial" w:hAnsi="Arial" w:cs="Arial"/>
        </w:rPr>
      </w:pPr>
      <w:r w:rsidRPr="00242514">
        <w:rPr>
          <w:rFonts w:ascii="Arial" w:hAnsi="Arial" w:cs="Arial"/>
        </w:rPr>
        <w:t>If extracting for non-law enforcement purposes – for example, to help locate a missing person or to protect a child or an at-risk adult from neglect or physical, mental or emotional harm (where no criminal element exists), or for the purposes of certain non-criminal investigations or inquests into the person’s death</w:t>
      </w:r>
      <w:r w:rsidR="008B7798">
        <w:rPr>
          <w:rFonts w:ascii="Arial" w:hAnsi="Arial" w:cs="Arial"/>
        </w:rPr>
        <w:t xml:space="preserve"> - </w:t>
      </w:r>
      <w:r w:rsidRPr="00242514">
        <w:rPr>
          <w:rFonts w:ascii="Arial" w:hAnsi="Arial" w:cs="Arial"/>
        </w:rPr>
        <w:t xml:space="preserve">you will process under the UK GDPR. When extracting information for non-law enforcement purposes, the seven principles under Article 5 of the UK GDPR need to be met and Article 6 of the UK GDPR defines the lawful basis on which you can process the data. As we expect to process ‘special category data’ Article 9 of the UK GDPR also applies. </w:t>
      </w:r>
    </w:p>
    <w:p w:rsidR="00887FFC" w:rsidRPr="00242514" w:rsidRDefault="00887FFC" w:rsidP="00241B13">
      <w:pPr>
        <w:spacing w:line="276" w:lineRule="auto"/>
        <w:rPr>
          <w:rFonts w:ascii="Arial" w:hAnsi="Arial" w:cs="Arial"/>
        </w:rPr>
      </w:pPr>
    </w:p>
    <w:p w:rsidR="00887FFC" w:rsidRPr="00242514" w:rsidRDefault="00887FFC" w:rsidP="00241B13">
      <w:pPr>
        <w:spacing w:line="276" w:lineRule="auto"/>
        <w:rPr>
          <w:rFonts w:ascii="Arial" w:hAnsi="Arial" w:cs="Arial"/>
        </w:rPr>
      </w:pPr>
      <w:r w:rsidRPr="00242514">
        <w:rPr>
          <w:rFonts w:ascii="Arial" w:hAnsi="Arial" w:cs="Arial"/>
        </w:rPr>
        <w:t xml:space="preserve">In every case when assessing if it is necessary and proportionate to </w:t>
      </w:r>
      <w:r w:rsidR="000A776B" w:rsidRPr="00242514">
        <w:rPr>
          <w:rFonts w:ascii="Arial" w:hAnsi="Arial" w:cs="Arial"/>
        </w:rPr>
        <w:t xml:space="preserve">extract </w:t>
      </w:r>
      <w:r w:rsidR="000F0411" w:rsidRPr="00242514">
        <w:rPr>
          <w:rFonts w:ascii="Arial" w:hAnsi="Arial" w:cs="Arial"/>
        </w:rPr>
        <w:t>information</w:t>
      </w:r>
      <w:r w:rsidRPr="00242514">
        <w:rPr>
          <w:rFonts w:ascii="Arial" w:hAnsi="Arial" w:cs="Arial"/>
        </w:rPr>
        <w:t xml:space="preserve"> and process information </w:t>
      </w:r>
      <w:r w:rsidR="000A776B" w:rsidRPr="00242514">
        <w:rPr>
          <w:rFonts w:ascii="Arial" w:hAnsi="Arial" w:cs="Arial"/>
        </w:rPr>
        <w:t>you</w:t>
      </w:r>
      <w:r w:rsidRPr="00242514">
        <w:rPr>
          <w:rFonts w:ascii="Arial" w:hAnsi="Arial" w:cs="Arial"/>
        </w:rPr>
        <w:t xml:space="preserve"> should balance the </w:t>
      </w:r>
      <w:r w:rsidR="000A776B" w:rsidRPr="00242514">
        <w:rPr>
          <w:rFonts w:ascii="Arial" w:hAnsi="Arial" w:cs="Arial"/>
        </w:rPr>
        <w:t>benefit of extraction</w:t>
      </w:r>
      <w:r w:rsidRPr="00242514">
        <w:rPr>
          <w:rFonts w:ascii="Arial" w:hAnsi="Arial" w:cs="Arial"/>
        </w:rPr>
        <w:t xml:space="preserve"> with the likely intrusion into th</w:t>
      </w:r>
      <w:r w:rsidR="00F70266" w:rsidRPr="00242514">
        <w:rPr>
          <w:rFonts w:ascii="Arial" w:hAnsi="Arial" w:cs="Arial"/>
        </w:rPr>
        <w:t>e users</w:t>
      </w:r>
      <w:r w:rsidRPr="00242514">
        <w:rPr>
          <w:rFonts w:ascii="Arial" w:hAnsi="Arial" w:cs="Arial"/>
        </w:rPr>
        <w:t xml:space="preserve"> privacy and the privacy of others whose information is stored on their device. </w:t>
      </w:r>
    </w:p>
    <w:p w:rsidR="001E2A2A" w:rsidRPr="00242514" w:rsidRDefault="001E2A2A" w:rsidP="00241B13">
      <w:pPr>
        <w:spacing w:line="276" w:lineRule="auto"/>
        <w:rPr>
          <w:rFonts w:ascii="Arial" w:hAnsi="Arial" w:cs="Arial"/>
        </w:rPr>
      </w:pPr>
    </w:p>
    <w:p w:rsidR="001E2A2A" w:rsidRPr="00242514" w:rsidRDefault="001E2A2A" w:rsidP="00241B13">
      <w:pPr>
        <w:spacing w:line="276" w:lineRule="auto"/>
        <w:rPr>
          <w:rFonts w:ascii="Arial" w:hAnsi="Arial" w:cs="Arial"/>
          <w:b/>
          <w:sz w:val="32"/>
          <w:szCs w:val="32"/>
        </w:rPr>
      </w:pPr>
      <w:r w:rsidRPr="00D126D9">
        <w:rPr>
          <w:rFonts w:ascii="Arial" w:hAnsi="Arial" w:cs="Arial"/>
          <w:b/>
          <w:sz w:val="32"/>
          <w:szCs w:val="32"/>
        </w:rPr>
        <w:t>When should I use the PCSC Act?</w:t>
      </w:r>
    </w:p>
    <w:p w:rsidR="001A13BC" w:rsidRPr="001A13BC" w:rsidRDefault="001A13BC" w:rsidP="001A13BC">
      <w:pPr>
        <w:spacing w:line="276" w:lineRule="auto"/>
        <w:rPr>
          <w:rFonts w:ascii="Arial" w:hAnsi="Arial" w:cs="Arial"/>
        </w:rPr>
      </w:pPr>
      <w:r w:rsidRPr="001A13BC">
        <w:rPr>
          <w:rFonts w:ascii="Arial" w:hAnsi="Arial" w:cs="Arial"/>
        </w:rPr>
        <w:t xml:space="preserve">It is expected that the digital device extraction power contained </w:t>
      </w:r>
      <w:r>
        <w:rPr>
          <w:rFonts w:ascii="Arial" w:hAnsi="Arial" w:cs="Arial"/>
        </w:rPr>
        <w:t>in the PCSC Act will be used</w:t>
      </w:r>
      <w:bookmarkStart w:id="26" w:name="_GoBack"/>
      <w:bookmarkEnd w:id="26"/>
      <w:r w:rsidRPr="001A13BC">
        <w:rPr>
          <w:rFonts w:ascii="Arial" w:hAnsi="Arial" w:cs="Arial"/>
        </w:rPr>
        <w:t xml:space="preserve"> when extracting information from personally held digital devices. Whilst there are other use cases, this will usually be when a device is provided by a victim or witness.</w:t>
      </w:r>
    </w:p>
    <w:p w:rsidR="001A13BC" w:rsidRPr="001A13BC" w:rsidRDefault="001A13BC" w:rsidP="001A13BC">
      <w:pPr>
        <w:spacing w:line="276" w:lineRule="auto"/>
        <w:rPr>
          <w:rFonts w:ascii="Arial" w:hAnsi="Arial" w:cs="Arial"/>
        </w:rPr>
      </w:pPr>
    </w:p>
    <w:p w:rsidR="00887FFC" w:rsidRDefault="001A13BC" w:rsidP="001A13BC">
      <w:pPr>
        <w:spacing w:line="276" w:lineRule="auto"/>
        <w:rPr>
          <w:rFonts w:ascii="Arial" w:hAnsi="Arial" w:cs="Arial"/>
        </w:rPr>
      </w:pPr>
      <w:r w:rsidRPr="001A13BC">
        <w:rPr>
          <w:rFonts w:ascii="Arial" w:hAnsi="Arial" w:cs="Arial"/>
        </w:rPr>
        <w:t>A DPN is not required when you are shown information on a device and make a separate note of that information. However, if the note contains ‘personal information’ as defined by the UK GDPR, then there must be observation of Data Protection legislation.</w:t>
      </w:r>
    </w:p>
    <w:p w:rsidR="001A13BC" w:rsidRPr="00242514" w:rsidRDefault="001A13BC" w:rsidP="001A13BC">
      <w:pPr>
        <w:spacing w:line="276" w:lineRule="auto"/>
        <w:rPr>
          <w:rFonts w:ascii="Arial" w:hAnsi="Arial" w:cs="Arial"/>
        </w:rPr>
      </w:pPr>
    </w:p>
    <w:p w:rsidR="00AD10BA" w:rsidRPr="00242514" w:rsidRDefault="00AD10BA" w:rsidP="00241B13">
      <w:pPr>
        <w:spacing w:line="276" w:lineRule="auto"/>
        <w:rPr>
          <w:rFonts w:ascii="Arial" w:hAnsi="Arial" w:cs="Arial"/>
          <w:b/>
          <w:sz w:val="32"/>
          <w:szCs w:val="32"/>
        </w:rPr>
      </w:pPr>
      <w:r w:rsidRPr="00242514">
        <w:rPr>
          <w:rFonts w:ascii="Arial" w:hAnsi="Arial" w:cs="Arial"/>
          <w:b/>
          <w:sz w:val="32"/>
          <w:szCs w:val="32"/>
        </w:rPr>
        <w:t>Where can I obtain further information about how I should utilise the PCSC power?</w:t>
      </w:r>
    </w:p>
    <w:p w:rsidR="00AD10BA" w:rsidRPr="00242514" w:rsidRDefault="00AD10BA" w:rsidP="00241B13">
      <w:pPr>
        <w:spacing w:line="276" w:lineRule="auto"/>
        <w:rPr>
          <w:rFonts w:ascii="Arial" w:hAnsi="Arial" w:cs="Arial"/>
        </w:rPr>
      </w:pPr>
      <w:r w:rsidRPr="00242514">
        <w:rPr>
          <w:rFonts w:ascii="Arial" w:hAnsi="Arial" w:cs="Arial"/>
        </w:rPr>
        <w:t>T</w:t>
      </w:r>
      <w:r w:rsidR="00FF452D" w:rsidRPr="00242514">
        <w:rPr>
          <w:rFonts w:ascii="Arial" w:hAnsi="Arial" w:cs="Arial"/>
        </w:rPr>
        <w:t>he DPNa and DPNb adhere to the Code of Practice tha</w:t>
      </w:r>
      <w:r w:rsidR="004A0340">
        <w:rPr>
          <w:rFonts w:ascii="Arial" w:hAnsi="Arial" w:cs="Arial"/>
        </w:rPr>
        <w:t>t accompanies the PCSC Act. The Code of Practice</w:t>
      </w:r>
      <w:r w:rsidR="00FF452D" w:rsidRPr="00242514">
        <w:rPr>
          <w:rFonts w:ascii="Arial" w:hAnsi="Arial" w:cs="Arial"/>
        </w:rPr>
        <w:t xml:space="preserve"> can be accessed here:</w:t>
      </w:r>
    </w:p>
    <w:p w:rsidR="00AD10BA" w:rsidRPr="00242514" w:rsidRDefault="001A13BC" w:rsidP="00241B13">
      <w:pPr>
        <w:spacing w:line="276" w:lineRule="auto"/>
        <w:rPr>
          <w:rFonts w:ascii="Arial" w:hAnsi="Arial" w:cs="Arial"/>
          <w:b/>
          <w:sz w:val="32"/>
          <w:szCs w:val="32"/>
        </w:rPr>
      </w:pPr>
      <w:hyperlink r:id="rId15" w:history="1">
        <w:r w:rsidR="00AD10BA" w:rsidRPr="00242514">
          <w:rPr>
            <w:rStyle w:val="Hyperlink"/>
            <w:rFonts w:ascii="Arial" w:hAnsi="Arial" w:cs="Arial"/>
          </w:rPr>
          <w:t>Extraction of Information from electronic devices: code of practice</w:t>
        </w:r>
      </w:hyperlink>
    </w:p>
    <w:p w:rsidR="00AD10BA" w:rsidRPr="00242514" w:rsidRDefault="00AD10BA"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 xml:space="preserve">Do I need the agreement of the </w:t>
      </w:r>
      <w:r w:rsidR="000A776B" w:rsidRPr="00242514">
        <w:rPr>
          <w:rFonts w:ascii="Arial" w:hAnsi="Arial" w:cs="Arial"/>
          <w:b/>
          <w:sz w:val="32"/>
          <w:szCs w:val="32"/>
        </w:rPr>
        <w:t xml:space="preserve">user </w:t>
      </w:r>
      <w:r w:rsidRPr="00242514">
        <w:rPr>
          <w:rFonts w:ascii="Arial" w:hAnsi="Arial" w:cs="Arial"/>
          <w:b/>
          <w:sz w:val="32"/>
          <w:szCs w:val="32"/>
        </w:rPr>
        <w:t xml:space="preserve">to take possession of their device? </w:t>
      </w:r>
    </w:p>
    <w:p w:rsidR="000A776B" w:rsidRPr="00242514" w:rsidRDefault="00F70266" w:rsidP="00241B13">
      <w:pPr>
        <w:spacing w:line="276" w:lineRule="auto"/>
        <w:rPr>
          <w:rFonts w:ascii="Arial" w:hAnsi="Arial" w:cs="Arial"/>
        </w:rPr>
      </w:pPr>
      <w:r w:rsidRPr="00242514">
        <w:rPr>
          <w:rFonts w:ascii="Arial" w:hAnsi="Arial" w:cs="Arial"/>
        </w:rPr>
        <w:t>Yes</w:t>
      </w:r>
      <w:r w:rsidR="0029281F">
        <w:rPr>
          <w:rFonts w:ascii="Arial" w:hAnsi="Arial" w:cs="Arial"/>
        </w:rPr>
        <w:t>, unless</w:t>
      </w:r>
      <w:r w:rsidR="00AF61C9">
        <w:rPr>
          <w:rFonts w:ascii="Arial" w:hAnsi="Arial" w:cs="Arial"/>
        </w:rPr>
        <w:t xml:space="preserve"> the conditions under s40 apply</w:t>
      </w:r>
      <w:r w:rsidRPr="00242514">
        <w:rPr>
          <w:rFonts w:ascii="Arial" w:hAnsi="Arial" w:cs="Arial"/>
        </w:rPr>
        <w:t>. Y</w:t>
      </w:r>
      <w:r w:rsidR="000A776B" w:rsidRPr="00242514">
        <w:rPr>
          <w:rFonts w:ascii="Arial" w:hAnsi="Arial" w:cs="Arial"/>
        </w:rPr>
        <w:t xml:space="preserve">ou will need the </w:t>
      </w:r>
      <w:r w:rsidR="00C95ABB" w:rsidRPr="00242514">
        <w:rPr>
          <w:rFonts w:ascii="Arial" w:hAnsi="Arial" w:cs="Arial"/>
        </w:rPr>
        <w:t>device user, or their representative (in the case of child or adult without capacity), to volunteer the device and agree to the inform</w:t>
      </w:r>
      <w:r w:rsidR="000A776B" w:rsidRPr="00242514">
        <w:rPr>
          <w:rFonts w:ascii="Arial" w:hAnsi="Arial" w:cs="Arial"/>
        </w:rPr>
        <w:t>ation extraction.</w:t>
      </w:r>
    </w:p>
    <w:p w:rsidR="00C95ABB" w:rsidRPr="00242514" w:rsidRDefault="000A776B" w:rsidP="00241B13">
      <w:pPr>
        <w:spacing w:line="276" w:lineRule="auto"/>
        <w:rPr>
          <w:rFonts w:ascii="Arial" w:hAnsi="Arial" w:cs="Arial"/>
        </w:rPr>
      </w:pPr>
      <w:r w:rsidRPr="00242514">
        <w:rPr>
          <w:rFonts w:ascii="Arial" w:hAnsi="Arial" w:cs="Arial"/>
        </w:rPr>
        <w:t>T</w:t>
      </w:r>
      <w:r w:rsidR="00C95ABB" w:rsidRPr="00242514">
        <w:rPr>
          <w:rFonts w:ascii="Arial" w:hAnsi="Arial" w:cs="Arial"/>
        </w:rPr>
        <w:t xml:space="preserve">his agreement must be </w:t>
      </w:r>
      <w:r w:rsidRPr="00242514">
        <w:rPr>
          <w:rFonts w:ascii="Arial" w:hAnsi="Arial" w:cs="Arial"/>
        </w:rPr>
        <w:t xml:space="preserve">signed for on this DPNa, unless they </w:t>
      </w:r>
      <w:r w:rsidR="00C95ABB" w:rsidRPr="00242514">
        <w:rPr>
          <w:rFonts w:ascii="Arial" w:hAnsi="Arial" w:cs="Arial"/>
        </w:rPr>
        <w:t xml:space="preserve">cannot </w:t>
      </w:r>
      <w:r w:rsidRPr="00242514">
        <w:rPr>
          <w:rFonts w:ascii="Arial" w:hAnsi="Arial" w:cs="Arial"/>
        </w:rPr>
        <w:t>sign because of</w:t>
      </w:r>
      <w:r w:rsidR="00C95ABB" w:rsidRPr="00242514">
        <w:rPr>
          <w:rFonts w:ascii="Arial" w:hAnsi="Arial" w:cs="Arial"/>
        </w:rPr>
        <w:t xml:space="preserve"> </w:t>
      </w:r>
      <w:r w:rsidRPr="00242514">
        <w:rPr>
          <w:rFonts w:ascii="Arial" w:hAnsi="Arial" w:cs="Arial"/>
        </w:rPr>
        <w:t>their</w:t>
      </w:r>
      <w:r w:rsidR="00C95ABB" w:rsidRPr="00242514">
        <w:rPr>
          <w:rFonts w:ascii="Arial" w:hAnsi="Arial" w:cs="Arial"/>
        </w:rPr>
        <w:t xml:space="preserve"> physical impairment or lack of literacy skills, then agreement may be given orally. In this instance the device user should be asked whether they wish to have another person present, such as a family member or friend, to ensure the oral discussion accurately reflects what is in the written notice. </w:t>
      </w:r>
      <w:r w:rsidRPr="00242514">
        <w:rPr>
          <w:rFonts w:ascii="Arial" w:hAnsi="Arial" w:cs="Arial"/>
        </w:rPr>
        <w:t>You</w:t>
      </w:r>
      <w:r w:rsidR="00C95ABB" w:rsidRPr="00242514">
        <w:rPr>
          <w:rFonts w:ascii="Arial" w:hAnsi="Arial" w:cs="Arial"/>
        </w:rPr>
        <w:t xml:space="preserve"> must r</w:t>
      </w:r>
      <w:r w:rsidRPr="00242514">
        <w:rPr>
          <w:rFonts w:ascii="Arial" w:hAnsi="Arial" w:cs="Arial"/>
        </w:rPr>
        <w:t>ecord the</w:t>
      </w:r>
      <w:r w:rsidR="00C95ABB" w:rsidRPr="00242514">
        <w:rPr>
          <w:rFonts w:ascii="Arial" w:hAnsi="Arial" w:cs="Arial"/>
        </w:rPr>
        <w:t xml:space="preserve"> agreement in </w:t>
      </w:r>
      <w:r w:rsidRPr="00242514">
        <w:rPr>
          <w:rFonts w:ascii="Arial" w:hAnsi="Arial" w:cs="Arial"/>
        </w:rPr>
        <w:t>the space provided</w:t>
      </w:r>
      <w:r w:rsidR="00C95ABB" w:rsidRPr="00242514">
        <w:rPr>
          <w:rFonts w:ascii="Arial" w:hAnsi="Arial" w:cs="Arial"/>
        </w:rPr>
        <w:t>.</w:t>
      </w:r>
    </w:p>
    <w:p w:rsidR="00C95ABB" w:rsidRPr="00242514" w:rsidRDefault="00C95ABB" w:rsidP="00241B13">
      <w:pPr>
        <w:spacing w:line="276" w:lineRule="auto"/>
        <w:rPr>
          <w:rFonts w:ascii="Arial" w:hAnsi="Arial" w:cs="Arial"/>
          <w:b/>
          <w:sz w:val="32"/>
          <w:szCs w:val="32"/>
        </w:rPr>
      </w:pPr>
    </w:p>
    <w:p w:rsidR="00C95ABB" w:rsidRPr="00242514" w:rsidRDefault="000A776B" w:rsidP="00241B13">
      <w:pPr>
        <w:spacing w:line="276" w:lineRule="auto"/>
        <w:rPr>
          <w:rFonts w:ascii="Arial" w:hAnsi="Arial" w:cs="Arial"/>
        </w:rPr>
      </w:pPr>
      <w:r w:rsidRPr="00242514">
        <w:rPr>
          <w:rFonts w:ascii="Arial" w:hAnsi="Arial" w:cs="Arial"/>
        </w:rPr>
        <w:t>You</w:t>
      </w:r>
      <w:r w:rsidR="00C95ABB" w:rsidRPr="00242514">
        <w:rPr>
          <w:rFonts w:ascii="Arial" w:hAnsi="Arial" w:cs="Arial"/>
        </w:rPr>
        <w:t xml:space="preserve"> must not have </w:t>
      </w:r>
      <w:r w:rsidRPr="00242514">
        <w:rPr>
          <w:rFonts w:ascii="Arial" w:hAnsi="Arial" w:cs="Arial"/>
        </w:rPr>
        <w:t>placed</w:t>
      </w:r>
      <w:r w:rsidR="00C95ABB" w:rsidRPr="00242514">
        <w:rPr>
          <w:rFonts w:ascii="Arial" w:hAnsi="Arial" w:cs="Arial"/>
        </w:rPr>
        <w:t xml:space="preserve"> any undue pressure on them </w:t>
      </w:r>
      <w:r w:rsidR="00CC4608" w:rsidRPr="00242514">
        <w:rPr>
          <w:rFonts w:ascii="Arial" w:hAnsi="Arial" w:cs="Arial"/>
        </w:rPr>
        <w:t>and be satisfied that they</w:t>
      </w:r>
      <w:r w:rsidRPr="00242514">
        <w:rPr>
          <w:rFonts w:ascii="Arial" w:hAnsi="Arial" w:cs="Arial"/>
        </w:rPr>
        <w:t xml:space="preserve"> have </w:t>
      </w:r>
      <w:r w:rsidR="00CC4608" w:rsidRPr="00242514">
        <w:rPr>
          <w:rFonts w:ascii="Arial" w:hAnsi="Arial" w:cs="Arial"/>
        </w:rPr>
        <w:t xml:space="preserve">not </w:t>
      </w:r>
      <w:r w:rsidR="00C95ABB" w:rsidRPr="00242514">
        <w:rPr>
          <w:rFonts w:ascii="Arial" w:hAnsi="Arial" w:cs="Arial"/>
        </w:rPr>
        <w:t>been coerced by anyone</w:t>
      </w:r>
      <w:r w:rsidRPr="00242514">
        <w:rPr>
          <w:rFonts w:ascii="Arial" w:hAnsi="Arial" w:cs="Arial"/>
        </w:rPr>
        <w:t>.</w:t>
      </w:r>
      <w:r w:rsidR="00C95ABB" w:rsidRPr="00242514">
        <w:rPr>
          <w:rFonts w:ascii="Arial" w:hAnsi="Arial" w:cs="Arial"/>
        </w:rPr>
        <w:t xml:space="preserve"> </w:t>
      </w:r>
      <w:r w:rsidRPr="00242514">
        <w:rPr>
          <w:rFonts w:ascii="Arial" w:hAnsi="Arial" w:cs="Arial"/>
        </w:rPr>
        <w:t>‘</w:t>
      </w:r>
      <w:r w:rsidR="00C95ABB" w:rsidRPr="00242514">
        <w:rPr>
          <w:rFonts w:ascii="Arial" w:hAnsi="Arial" w:cs="Arial"/>
        </w:rPr>
        <w:t>Undue pressure’ means making the person feel as though they do not have a choice about volunteering the device and agreeing to extraction.</w:t>
      </w:r>
    </w:p>
    <w:p w:rsidR="00C95ABB" w:rsidRPr="00242514" w:rsidRDefault="00C95ABB" w:rsidP="00241B13">
      <w:pPr>
        <w:spacing w:line="276" w:lineRule="auto"/>
        <w:rPr>
          <w:rFonts w:ascii="Arial" w:hAnsi="Arial" w:cs="Arial"/>
          <w:b/>
        </w:rPr>
      </w:pPr>
    </w:p>
    <w:p w:rsidR="008E4832" w:rsidRPr="00242514" w:rsidRDefault="00CC4608" w:rsidP="00241B13">
      <w:pPr>
        <w:spacing w:line="276" w:lineRule="auto"/>
        <w:rPr>
          <w:rFonts w:ascii="Arial" w:hAnsi="Arial" w:cs="Arial"/>
        </w:rPr>
      </w:pPr>
      <w:r w:rsidRPr="00242514">
        <w:rPr>
          <w:rFonts w:ascii="Arial" w:hAnsi="Arial" w:cs="Arial"/>
        </w:rPr>
        <w:t xml:space="preserve">The NPCC position is that the PCSC Act should </w:t>
      </w:r>
      <w:r w:rsidR="00CC180B" w:rsidRPr="00242514">
        <w:rPr>
          <w:rFonts w:ascii="Arial" w:hAnsi="Arial" w:cs="Arial"/>
        </w:rPr>
        <w:t xml:space="preserve">be </w:t>
      </w:r>
      <w:r w:rsidRPr="00242514">
        <w:rPr>
          <w:rFonts w:ascii="Arial" w:hAnsi="Arial" w:cs="Arial"/>
        </w:rPr>
        <w:t xml:space="preserve">used when dealing with digital devices belonging to victims and witnesses. There should be limited circumstances when </w:t>
      </w:r>
      <w:r w:rsidR="004A0340">
        <w:rPr>
          <w:rFonts w:ascii="Arial" w:hAnsi="Arial" w:cs="Arial"/>
        </w:rPr>
        <w:t xml:space="preserve">alternative </w:t>
      </w:r>
      <w:r w:rsidRPr="00242514">
        <w:rPr>
          <w:rFonts w:ascii="Arial" w:hAnsi="Arial" w:cs="Arial"/>
        </w:rPr>
        <w:t xml:space="preserve">coercive powers are used on victims and </w:t>
      </w:r>
      <w:r w:rsidR="000F0411" w:rsidRPr="00242514">
        <w:rPr>
          <w:rFonts w:ascii="Arial" w:hAnsi="Arial" w:cs="Arial"/>
        </w:rPr>
        <w:t>witnesses</w:t>
      </w:r>
      <w:r w:rsidRPr="00242514">
        <w:rPr>
          <w:rFonts w:ascii="Arial" w:hAnsi="Arial" w:cs="Arial"/>
        </w:rPr>
        <w:t xml:space="preserve"> and only</w:t>
      </w:r>
      <w:r w:rsidR="00227002" w:rsidRPr="00242514">
        <w:rPr>
          <w:rFonts w:ascii="Arial" w:hAnsi="Arial" w:cs="Arial"/>
        </w:rPr>
        <w:t xml:space="preserve"> </w:t>
      </w:r>
      <w:r w:rsidR="00B74076" w:rsidRPr="00242514">
        <w:rPr>
          <w:rFonts w:ascii="Arial" w:hAnsi="Arial" w:cs="Arial"/>
        </w:rPr>
        <w:t>when you reasonably believe that life is at risk, or there is a risk of serious harm,</w:t>
      </w:r>
      <w:r w:rsidR="008E4832" w:rsidRPr="00242514">
        <w:rPr>
          <w:rFonts w:ascii="Arial" w:hAnsi="Arial" w:cs="Arial"/>
        </w:rPr>
        <w:t xml:space="preserve"> and that the risk cannot be mitigated by less intrusive means. </w:t>
      </w:r>
      <w:r w:rsidR="0029281F">
        <w:rPr>
          <w:rFonts w:ascii="Arial" w:hAnsi="Arial" w:cs="Arial"/>
        </w:rPr>
        <w:t>When alternative powers are used</w:t>
      </w:r>
      <w:r w:rsidR="004A0340">
        <w:rPr>
          <w:rFonts w:ascii="Arial" w:hAnsi="Arial" w:cs="Arial"/>
        </w:rPr>
        <w:t xml:space="preserve"> a</w:t>
      </w:r>
      <w:r w:rsidRPr="00242514">
        <w:rPr>
          <w:rFonts w:ascii="Arial" w:hAnsi="Arial" w:cs="Arial"/>
        </w:rPr>
        <w:t xml:space="preserve"> DPNc should be </w:t>
      </w:r>
      <w:r w:rsidR="0091374F" w:rsidRPr="00242514">
        <w:rPr>
          <w:rFonts w:ascii="Arial" w:hAnsi="Arial" w:cs="Arial"/>
        </w:rPr>
        <w:t>complete</w:t>
      </w:r>
      <w:r w:rsidRPr="00242514">
        <w:rPr>
          <w:rFonts w:ascii="Arial" w:hAnsi="Arial" w:cs="Arial"/>
        </w:rPr>
        <w:t>d instead of this notice.</w:t>
      </w:r>
    </w:p>
    <w:p w:rsidR="008E4832" w:rsidRPr="00242514" w:rsidRDefault="008E4832" w:rsidP="00241B13">
      <w:pPr>
        <w:spacing w:line="276" w:lineRule="auto"/>
        <w:rPr>
          <w:rFonts w:ascii="Arial" w:hAnsi="Arial" w:cs="Arial"/>
        </w:rPr>
      </w:pPr>
    </w:p>
    <w:p w:rsidR="001A77BD" w:rsidRPr="00242514" w:rsidRDefault="001A77BD" w:rsidP="00241B13">
      <w:pPr>
        <w:spacing w:line="276" w:lineRule="auto"/>
        <w:rPr>
          <w:rFonts w:ascii="Arial" w:hAnsi="Arial" w:cs="Arial"/>
        </w:rPr>
      </w:pPr>
      <w:r w:rsidRPr="00242514">
        <w:rPr>
          <w:rFonts w:ascii="Arial" w:hAnsi="Arial" w:cs="Arial"/>
        </w:rPr>
        <w:t xml:space="preserve">In all cases, </w:t>
      </w:r>
      <w:r w:rsidR="001C106F" w:rsidRPr="00242514">
        <w:rPr>
          <w:rFonts w:ascii="Arial" w:hAnsi="Arial" w:cs="Arial"/>
        </w:rPr>
        <w:t>you</w:t>
      </w:r>
      <w:r w:rsidRPr="00242514">
        <w:rPr>
          <w:rFonts w:ascii="Arial" w:hAnsi="Arial" w:cs="Arial"/>
        </w:rPr>
        <w:t xml:space="preserve"> must consider the individual</w:t>
      </w:r>
      <w:r w:rsidR="001C106F" w:rsidRPr="00242514">
        <w:rPr>
          <w:rFonts w:ascii="Arial" w:hAnsi="Arial" w:cs="Arial"/>
        </w:rPr>
        <w:t>’</w:t>
      </w:r>
      <w:r w:rsidRPr="00242514">
        <w:rPr>
          <w:rFonts w:ascii="Arial" w:hAnsi="Arial" w:cs="Arial"/>
        </w:rPr>
        <w:t>s needs and vulnerabilities</w:t>
      </w:r>
      <w:r w:rsidR="001C106F" w:rsidRPr="00242514">
        <w:rPr>
          <w:rFonts w:ascii="Arial" w:hAnsi="Arial" w:cs="Arial"/>
        </w:rPr>
        <w:t xml:space="preserve"> </w:t>
      </w:r>
      <w:r w:rsidRPr="00242514">
        <w:rPr>
          <w:rFonts w:ascii="Arial" w:hAnsi="Arial" w:cs="Arial"/>
        </w:rPr>
        <w:t xml:space="preserve">and take the action necessary to provide them </w:t>
      </w:r>
      <w:r w:rsidR="0029281F">
        <w:rPr>
          <w:rFonts w:ascii="Arial" w:hAnsi="Arial" w:cs="Arial"/>
        </w:rPr>
        <w:t xml:space="preserve">with </w:t>
      </w:r>
      <w:r w:rsidRPr="00242514">
        <w:rPr>
          <w:rFonts w:ascii="Arial" w:hAnsi="Arial" w:cs="Arial"/>
        </w:rPr>
        <w:t xml:space="preserve">the support needed to understand what it is they are being asked to agree to and why. </w:t>
      </w:r>
      <w:r w:rsidR="001C106F" w:rsidRPr="00242514">
        <w:rPr>
          <w:rFonts w:ascii="Arial" w:hAnsi="Arial" w:cs="Arial"/>
        </w:rPr>
        <w:t>An</w:t>
      </w:r>
      <w:r w:rsidR="00891088" w:rsidRPr="00242514">
        <w:rPr>
          <w:rFonts w:ascii="Arial" w:hAnsi="Arial" w:cs="Arial"/>
        </w:rPr>
        <w:t xml:space="preserve"> individual can be considered vulnerable if they require some level of additional support to make an informed decision to provide their device and agree to the extraction of information from it.</w:t>
      </w:r>
      <w:r w:rsidR="00FF452D" w:rsidRPr="00242514">
        <w:rPr>
          <w:rFonts w:ascii="Arial" w:hAnsi="Arial" w:cs="Arial"/>
        </w:rPr>
        <w:t xml:space="preserve"> </w:t>
      </w:r>
      <w:r w:rsidR="001C106F" w:rsidRPr="00242514">
        <w:rPr>
          <w:rFonts w:ascii="Arial" w:hAnsi="Arial" w:cs="Arial"/>
        </w:rPr>
        <w:t>Remember that the</w:t>
      </w:r>
      <w:r w:rsidRPr="00242514">
        <w:rPr>
          <w:rFonts w:ascii="Arial" w:hAnsi="Arial" w:cs="Arial"/>
        </w:rPr>
        <w:t xml:space="preserve"> user may be supported by a number of different professionals during this process, for example, a language interpreter, an intermediary, an Independent Domestic Violence Advisor (IDVA), or an Independent Sexual Violence Advisor.</w:t>
      </w:r>
    </w:p>
    <w:p w:rsidR="001A77BD" w:rsidRPr="00242514" w:rsidRDefault="001A77BD"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 xml:space="preserve">Whose agreement do I need if the </w:t>
      </w:r>
      <w:r w:rsidR="000F0411" w:rsidRPr="00242514">
        <w:rPr>
          <w:rFonts w:ascii="Arial" w:hAnsi="Arial" w:cs="Arial"/>
          <w:b/>
          <w:sz w:val="32"/>
          <w:szCs w:val="32"/>
        </w:rPr>
        <w:t>user</w:t>
      </w:r>
      <w:r w:rsidRPr="00242514">
        <w:rPr>
          <w:rFonts w:ascii="Arial" w:hAnsi="Arial" w:cs="Arial"/>
          <w:b/>
          <w:sz w:val="32"/>
          <w:szCs w:val="32"/>
        </w:rPr>
        <w:t xml:space="preserve"> is a child or </w:t>
      </w:r>
      <w:r w:rsidR="005426CE" w:rsidRPr="00242514">
        <w:rPr>
          <w:rFonts w:ascii="Arial" w:hAnsi="Arial" w:cs="Arial"/>
          <w:b/>
          <w:sz w:val="32"/>
          <w:szCs w:val="32"/>
        </w:rPr>
        <w:t>adult without capacity</w:t>
      </w:r>
      <w:r w:rsidRPr="00242514">
        <w:rPr>
          <w:rFonts w:ascii="Arial" w:hAnsi="Arial" w:cs="Arial"/>
          <w:b/>
          <w:sz w:val="32"/>
          <w:szCs w:val="32"/>
        </w:rPr>
        <w:t>?</w:t>
      </w:r>
    </w:p>
    <w:p w:rsidR="002921A2" w:rsidRPr="00242514" w:rsidRDefault="00513F5C" w:rsidP="00241B13">
      <w:pPr>
        <w:spacing w:line="276" w:lineRule="auto"/>
        <w:rPr>
          <w:rFonts w:ascii="Arial" w:hAnsi="Arial" w:cs="Arial"/>
        </w:rPr>
      </w:pPr>
      <w:r w:rsidRPr="00242514">
        <w:rPr>
          <w:rFonts w:ascii="Arial" w:hAnsi="Arial" w:cs="Arial"/>
        </w:rPr>
        <w:t xml:space="preserve">A child or </w:t>
      </w:r>
      <w:r w:rsidR="005426CE" w:rsidRPr="00242514">
        <w:rPr>
          <w:rFonts w:ascii="Arial" w:hAnsi="Arial" w:cs="Arial"/>
        </w:rPr>
        <w:t xml:space="preserve">an </w:t>
      </w:r>
      <w:r w:rsidRPr="00242514">
        <w:rPr>
          <w:rFonts w:ascii="Arial" w:hAnsi="Arial" w:cs="Arial"/>
        </w:rPr>
        <w:t xml:space="preserve">adult without capacity is not able to voluntarily provide a device or agree to the extraction of information from it for the purposes of Section 37 of the Act. </w:t>
      </w:r>
    </w:p>
    <w:p w:rsidR="00741378" w:rsidRPr="00242514" w:rsidRDefault="00741378" w:rsidP="00241B13">
      <w:pPr>
        <w:spacing w:line="276" w:lineRule="auto"/>
        <w:rPr>
          <w:rFonts w:ascii="Arial" w:hAnsi="Arial" w:cs="Arial"/>
        </w:rPr>
      </w:pPr>
    </w:p>
    <w:p w:rsidR="00513F5C" w:rsidRPr="00242514" w:rsidRDefault="00513F5C" w:rsidP="00241B13">
      <w:pPr>
        <w:spacing w:line="276" w:lineRule="auto"/>
        <w:rPr>
          <w:rFonts w:ascii="Arial" w:hAnsi="Arial" w:cs="Arial"/>
        </w:rPr>
      </w:pPr>
      <w:r w:rsidRPr="00242514">
        <w:rPr>
          <w:rFonts w:ascii="Arial" w:hAnsi="Arial" w:cs="Arial"/>
        </w:rPr>
        <w:t>An alternative individual will be responsible for making these decisions on behalf of the child or adult without capacity.</w:t>
      </w:r>
    </w:p>
    <w:p w:rsidR="002921A2" w:rsidRPr="00242514" w:rsidRDefault="002921A2" w:rsidP="00241B13">
      <w:pPr>
        <w:spacing w:line="276" w:lineRule="auto"/>
        <w:rPr>
          <w:rFonts w:ascii="Arial" w:hAnsi="Arial" w:cs="Arial"/>
        </w:rPr>
      </w:pPr>
    </w:p>
    <w:p w:rsidR="002921A2" w:rsidRPr="00242514" w:rsidRDefault="002921A2" w:rsidP="00241B13">
      <w:pPr>
        <w:spacing w:line="276" w:lineRule="auto"/>
        <w:rPr>
          <w:rFonts w:ascii="Arial" w:hAnsi="Arial" w:cs="Arial"/>
          <w:b/>
        </w:rPr>
      </w:pPr>
      <w:r w:rsidRPr="00242514">
        <w:rPr>
          <w:rFonts w:ascii="Arial" w:hAnsi="Arial" w:cs="Arial"/>
          <w:b/>
        </w:rPr>
        <w:t>For a child</w:t>
      </w:r>
      <w:r w:rsidR="00741378" w:rsidRPr="00242514">
        <w:rPr>
          <w:rFonts w:ascii="Arial" w:hAnsi="Arial" w:cs="Arial"/>
          <w:b/>
        </w:rPr>
        <w:t xml:space="preserve"> (anyone under the age of 18)</w:t>
      </w:r>
      <w:r w:rsidRPr="00242514">
        <w:rPr>
          <w:rFonts w:ascii="Arial" w:hAnsi="Arial" w:cs="Arial"/>
          <w:b/>
        </w:rPr>
        <w:t>:</w:t>
      </w:r>
    </w:p>
    <w:p w:rsidR="00D40480" w:rsidRPr="00242514" w:rsidRDefault="002921A2" w:rsidP="00241B13">
      <w:pPr>
        <w:spacing w:line="276" w:lineRule="auto"/>
        <w:rPr>
          <w:rFonts w:ascii="Arial" w:hAnsi="Arial" w:cs="Arial"/>
        </w:rPr>
      </w:pPr>
      <w:r w:rsidRPr="00242514">
        <w:rPr>
          <w:rFonts w:ascii="Arial" w:hAnsi="Arial" w:cs="Arial"/>
        </w:rPr>
        <w:t>A</w:t>
      </w:r>
      <w:r w:rsidR="00D40480" w:rsidRPr="00242514">
        <w:rPr>
          <w:rFonts w:ascii="Arial" w:hAnsi="Arial" w:cs="Arial"/>
        </w:rPr>
        <w:t xml:space="preserve"> parent or guardian, or a person representing a relevant authority or voluntary organisation</w:t>
      </w:r>
      <w:r w:rsidRPr="00242514">
        <w:rPr>
          <w:rFonts w:ascii="Arial" w:hAnsi="Arial" w:cs="Arial"/>
        </w:rPr>
        <w:t xml:space="preserve">, or if those are </w:t>
      </w:r>
      <w:r w:rsidR="00D40480" w:rsidRPr="00242514">
        <w:rPr>
          <w:rFonts w:ascii="Arial" w:hAnsi="Arial" w:cs="Arial"/>
        </w:rPr>
        <w:t xml:space="preserve">unavailable, </w:t>
      </w:r>
      <w:r w:rsidR="002F3E3F" w:rsidRPr="00242514">
        <w:rPr>
          <w:rFonts w:ascii="Arial" w:hAnsi="Arial" w:cs="Arial"/>
        </w:rPr>
        <w:t xml:space="preserve">as a last resort </w:t>
      </w:r>
      <w:r w:rsidRPr="00242514">
        <w:rPr>
          <w:rFonts w:ascii="Arial" w:hAnsi="Arial" w:cs="Arial"/>
        </w:rPr>
        <w:t>a</w:t>
      </w:r>
      <w:r w:rsidR="00D40480" w:rsidRPr="00242514">
        <w:rPr>
          <w:rFonts w:ascii="Arial" w:hAnsi="Arial" w:cs="Arial"/>
        </w:rPr>
        <w:t xml:space="preserve"> responsible</w:t>
      </w:r>
      <w:r w:rsidR="005515A9" w:rsidRPr="00242514">
        <w:rPr>
          <w:rFonts w:ascii="Arial" w:hAnsi="Arial" w:cs="Arial"/>
        </w:rPr>
        <w:t xml:space="preserve"> person, who must be 18 or over.</w:t>
      </w:r>
    </w:p>
    <w:p w:rsidR="002921A2" w:rsidRPr="00242514" w:rsidRDefault="002921A2" w:rsidP="00241B13">
      <w:pPr>
        <w:spacing w:line="276" w:lineRule="auto"/>
        <w:rPr>
          <w:rFonts w:ascii="Arial" w:hAnsi="Arial" w:cs="Arial"/>
        </w:rPr>
      </w:pPr>
    </w:p>
    <w:p w:rsidR="00741378" w:rsidRPr="00242514" w:rsidRDefault="00741378" w:rsidP="00241B13">
      <w:pPr>
        <w:spacing w:line="276" w:lineRule="auto"/>
        <w:rPr>
          <w:rFonts w:ascii="Arial" w:hAnsi="Arial" w:cs="Arial"/>
          <w:b/>
        </w:rPr>
      </w:pPr>
      <w:r w:rsidRPr="00242514">
        <w:rPr>
          <w:rFonts w:ascii="Arial" w:hAnsi="Arial" w:cs="Arial"/>
          <w:b/>
        </w:rPr>
        <w:t>For an adult without capacity</w:t>
      </w:r>
      <w:r w:rsidR="002F3E3F" w:rsidRPr="00242514">
        <w:rPr>
          <w:rFonts w:ascii="Arial" w:hAnsi="Arial" w:cs="Arial"/>
          <w:b/>
        </w:rPr>
        <w:t>:</w:t>
      </w:r>
    </w:p>
    <w:p w:rsidR="00741378" w:rsidRPr="00242514" w:rsidRDefault="00741378" w:rsidP="00241B13">
      <w:pPr>
        <w:spacing w:line="276" w:lineRule="auto"/>
        <w:rPr>
          <w:rFonts w:ascii="Arial" w:hAnsi="Arial" w:cs="Arial"/>
        </w:rPr>
      </w:pPr>
      <w:r w:rsidRPr="00242514">
        <w:rPr>
          <w:rFonts w:ascii="Arial" w:hAnsi="Arial" w:cs="Arial"/>
        </w:rPr>
        <w:t>A person is an adult without capacity if, within the meaning of the Mental Capacity Act 2005, they lack capacity. You should adhere to the principles in Section 1 of the Mental Capacity Act 2005.</w:t>
      </w:r>
    </w:p>
    <w:p w:rsidR="005426CE" w:rsidRPr="00242514" w:rsidRDefault="005426CE" w:rsidP="00241B13">
      <w:pPr>
        <w:spacing w:line="276" w:lineRule="auto"/>
        <w:rPr>
          <w:rFonts w:ascii="Arial" w:hAnsi="Arial" w:cs="Arial"/>
        </w:rPr>
      </w:pPr>
    </w:p>
    <w:p w:rsidR="005426CE" w:rsidRPr="00242514" w:rsidRDefault="005426CE" w:rsidP="00241B13">
      <w:pPr>
        <w:spacing w:line="276" w:lineRule="auto"/>
        <w:rPr>
          <w:rFonts w:ascii="Arial" w:hAnsi="Arial" w:cs="Arial"/>
        </w:rPr>
      </w:pPr>
      <w:r w:rsidRPr="00242514">
        <w:rPr>
          <w:rFonts w:ascii="Arial" w:hAnsi="Arial" w:cs="Arial"/>
        </w:rPr>
        <w:t xml:space="preserve">A parent or guardian, or a person representing a relevant authority or voluntary organisation, registered social worker, someone who has power </w:t>
      </w:r>
      <w:r w:rsidR="002F3E3F" w:rsidRPr="00242514">
        <w:rPr>
          <w:rFonts w:ascii="Arial" w:hAnsi="Arial" w:cs="Arial"/>
        </w:rPr>
        <w:t xml:space="preserve">of </w:t>
      </w:r>
      <w:r w:rsidRPr="00242514">
        <w:rPr>
          <w:rFonts w:ascii="Arial" w:hAnsi="Arial" w:cs="Arial"/>
        </w:rPr>
        <w:t>attorney</w:t>
      </w:r>
      <w:r w:rsidR="004D44D6" w:rsidRPr="00242514">
        <w:rPr>
          <w:rFonts w:ascii="Arial" w:hAnsi="Arial" w:cs="Arial"/>
        </w:rPr>
        <w:t xml:space="preserve">, </w:t>
      </w:r>
      <w:r w:rsidR="002F3E3F" w:rsidRPr="00242514">
        <w:rPr>
          <w:rFonts w:ascii="Arial" w:hAnsi="Arial" w:cs="Arial"/>
        </w:rPr>
        <w:t xml:space="preserve">a </w:t>
      </w:r>
      <w:r w:rsidR="004D44D6" w:rsidRPr="00242514">
        <w:rPr>
          <w:rFonts w:ascii="Arial" w:hAnsi="Arial" w:cs="Arial"/>
        </w:rPr>
        <w:t>deputy appointed under section 16 of the Mental Capacity Act 2005</w:t>
      </w:r>
      <w:r w:rsidRPr="00242514">
        <w:rPr>
          <w:rFonts w:ascii="Arial" w:hAnsi="Arial" w:cs="Arial"/>
        </w:rPr>
        <w:t xml:space="preserve"> or if those are unavailable, </w:t>
      </w:r>
      <w:r w:rsidR="002F3E3F" w:rsidRPr="00242514">
        <w:rPr>
          <w:rFonts w:ascii="Arial" w:hAnsi="Arial" w:cs="Arial"/>
        </w:rPr>
        <w:t xml:space="preserve">as a last resort </w:t>
      </w:r>
      <w:r w:rsidRPr="00242514">
        <w:rPr>
          <w:rFonts w:ascii="Arial" w:hAnsi="Arial" w:cs="Arial"/>
        </w:rPr>
        <w:t>a responsible person, who must be 18 or over</w:t>
      </w:r>
      <w:r w:rsidR="002F3E3F" w:rsidRPr="00242514">
        <w:rPr>
          <w:rFonts w:ascii="Arial" w:hAnsi="Arial" w:cs="Arial"/>
        </w:rPr>
        <w:t>.</w:t>
      </w:r>
    </w:p>
    <w:p w:rsidR="005426CE" w:rsidRPr="00242514" w:rsidRDefault="005426CE" w:rsidP="00241B13">
      <w:pPr>
        <w:spacing w:line="276" w:lineRule="auto"/>
        <w:rPr>
          <w:rFonts w:ascii="Arial" w:hAnsi="Arial" w:cs="Arial"/>
        </w:rPr>
      </w:pPr>
    </w:p>
    <w:p w:rsidR="005426CE" w:rsidRPr="00242514" w:rsidRDefault="005426CE" w:rsidP="00241B13">
      <w:pPr>
        <w:spacing w:line="276" w:lineRule="auto"/>
        <w:rPr>
          <w:rFonts w:ascii="Arial" w:hAnsi="Arial" w:cs="Arial"/>
          <w:b/>
        </w:rPr>
      </w:pPr>
      <w:r w:rsidRPr="00242514">
        <w:rPr>
          <w:rFonts w:ascii="Arial" w:hAnsi="Arial" w:cs="Arial"/>
          <w:b/>
        </w:rPr>
        <w:t>For both a child and adult without capacity:</w:t>
      </w:r>
    </w:p>
    <w:p w:rsidR="005426CE" w:rsidRPr="00242514" w:rsidRDefault="00D40480" w:rsidP="00241B13">
      <w:pPr>
        <w:spacing w:line="276" w:lineRule="auto"/>
        <w:rPr>
          <w:rFonts w:ascii="Arial" w:hAnsi="Arial" w:cs="Arial"/>
        </w:rPr>
      </w:pPr>
      <w:r w:rsidRPr="00242514">
        <w:rPr>
          <w:rFonts w:ascii="Arial" w:hAnsi="Arial" w:cs="Arial"/>
        </w:rPr>
        <w:t xml:space="preserve">Unless inappropriate to do so, </w:t>
      </w:r>
      <w:r w:rsidR="002921A2" w:rsidRPr="00242514">
        <w:rPr>
          <w:rFonts w:ascii="Arial" w:hAnsi="Arial" w:cs="Arial"/>
        </w:rPr>
        <w:t>you</w:t>
      </w:r>
      <w:r w:rsidRPr="00242514">
        <w:rPr>
          <w:rFonts w:ascii="Arial" w:hAnsi="Arial" w:cs="Arial"/>
        </w:rPr>
        <w:t xml:space="preserve"> must contact a parent, guardian or person representing the relevant authority or voluntary organisation</w:t>
      </w:r>
      <w:r w:rsidR="005426CE" w:rsidRPr="00242514">
        <w:rPr>
          <w:rFonts w:ascii="Arial" w:hAnsi="Arial" w:cs="Arial"/>
        </w:rPr>
        <w:t>, (or in the case of an adult without capacity</w:t>
      </w:r>
      <w:r w:rsidR="00C03B62" w:rsidRPr="00242514">
        <w:rPr>
          <w:rFonts w:ascii="Arial" w:hAnsi="Arial" w:cs="Arial"/>
        </w:rPr>
        <w:t xml:space="preserve">, a registered social worker, </w:t>
      </w:r>
      <w:r w:rsidR="005426CE" w:rsidRPr="00242514">
        <w:rPr>
          <w:rFonts w:ascii="Arial" w:hAnsi="Arial" w:cs="Arial"/>
        </w:rPr>
        <w:t>someone who has power of attorney</w:t>
      </w:r>
      <w:r w:rsidR="00C03B62" w:rsidRPr="00242514">
        <w:rPr>
          <w:rFonts w:ascii="Arial" w:hAnsi="Arial" w:cs="Arial"/>
        </w:rPr>
        <w:t xml:space="preserve"> or a deputy appointed under section 16 of the Mental Capacity Act 2005</w:t>
      </w:r>
      <w:r w:rsidR="005426CE" w:rsidRPr="00242514">
        <w:rPr>
          <w:rFonts w:ascii="Arial" w:hAnsi="Arial" w:cs="Arial"/>
        </w:rPr>
        <w:t>)</w:t>
      </w:r>
      <w:r w:rsidRPr="00242514">
        <w:rPr>
          <w:rFonts w:ascii="Arial" w:hAnsi="Arial" w:cs="Arial"/>
        </w:rPr>
        <w:t xml:space="preserve"> before turning to another responsible person. </w:t>
      </w:r>
    </w:p>
    <w:p w:rsidR="005426CE" w:rsidRPr="00242514" w:rsidRDefault="005426CE" w:rsidP="00241B13">
      <w:pPr>
        <w:spacing w:line="276" w:lineRule="auto"/>
        <w:rPr>
          <w:rFonts w:ascii="Arial" w:hAnsi="Arial" w:cs="Arial"/>
        </w:rPr>
      </w:pPr>
    </w:p>
    <w:p w:rsidR="00D40480" w:rsidRPr="00242514" w:rsidRDefault="00D40480" w:rsidP="00241B13">
      <w:pPr>
        <w:spacing w:line="276" w:lineRule="auto"/>
        <w:rPr>
          <w:rFonts w:ascii="Arial" w:hAnsi="Arial" w:cs="Arial"/>
        </w:rPr>
      </w:pPr>
      <w:r w:rsidRPr="00242514">
        <w:rPr>
          <w:rFonts w:ascii="Arial" w:hAnsi="Arial" w:cs="Arial"/>
        </w:rPr>
        <w:t>Best practice is to wait for such a person to be available to make the decisions.</w:t>
      </w:r>
    </w:p>
    <w:p w:rsidR="005426CE" w:rsidRPr="00242514" w:rsidRDefault="005426CE" w:rsidP="00241B13">
      <w:pPr>
        <w:spacing w:line="276" w:lineRule="auto"/>
        <w:rPr>
          <w:rFonts w:ascii="Arial" w:hAnsi="Arial" w:cs="Arial"/>
        </w:rPr>
      </w:pPr>
    </w:p>
    <w:p w:rsidR="00D40480" w:rsidRPr="00242514" w:rsidRDefault="00D40480" w:rsidP="00241B13">
      <w:pPr>
        <w:spacing w:line="276" w:lineRule="auto"/>
        <w:rPr>
          <w:rFonts w:ascii="Arial" w:hAnsi="Arial" w:cs="Arial"/>
        </w:rPr>
      </w:pPr>
      <w:r w:rsidRPr="00242514">
        <w:rPr>
          <w:rFonts w:ascii="Arial" w:hAnsi="Arial" w:cs="Arial"/>
        </w:rPr>
        <w:t xml:space="preserve">Where the decisions have been made on behalf of the child </w:t>
      </w:r>
      <w:r w:rsidR="005426CE" w:rsidRPr="00242514">
        <w:rPr>
          <w:rFonts w:ascii="Arial" w:hAnsi="Arial" w:cs="Arial"/>
        </w:rPr>
        <w:t xml:space="preserve">or an adult without capacity </w:t>
      </w:r>
      <w:r w:rsidRPr="00242514">
        <w:rPr>
          <w:rFonts w:ascii="Arial" w:hAnsi="Arial" w:cs="Arial"/>
        </w:rPr>
        <w:t xml:space="preserve">by a responsible person, </w:t>
      </w:r>
      <w:r w:rsidR="002921A2" w:rsidRPr="00242514">
        <w:rPr>
          <w:rFonts w:ascii="Arial" w:hAnsi="Arial" w:cs="Arial"/>
        </w:rPr>
        <w:t>you</w:t>
      </w:r>
      <w:r w:rsidRPr="00242514">
        <w:rPr>
          <w:rFonts w:ascii="Arial" w:hAnsi="Arial" w:cs="Arial"/>
        </w:rPr>
        <w:t xml:space="preserve"> must, unless </w:t>
      </w:r>
      <w:r w:rsidR="002921A2" w:rsidRPr="00242514">
        <w:rPr>
          <w:rFonts w:ascii="Arial" w:hAnsi="Arial" w:cs="Arial"/>
        </w:rPr>
        <w:t>you consider</w:t>
      </w:r>
      <w:r w:rsidRPr="00242514">
        <w:rPr>
          <w:rFonts w:ascii="Arial" w:hAnsi="Arial" w:cs="Arial"/>
        </w:rPr>
        <w:t xml:space="preserve"> it is inappropriate to do so, notify a parent or guardian that the power has been used and for what purpose. This notification should be made as soon as possible. Where it is not appropriate to notify a parent or guardian because they are a suspect in the investigation, or where </w:t>
      </w:r>
      <w:r w:rsidR="002921A2" w:rsidRPr="00242514">
        <w:rPr>
          <w:rFonts w:ascii="Arial" w:hAnsi="Arial" w:cs="Arial"/>
        </w:rPr>
        <w:t>you</w:t>
      </w:r>
      <w:r w:rsidR="00741378" w:rsidRPr="00242514">
        <w:rPr>
          <w:rFonts w:ascii="Arial" w:hAnsi="Arial" w:cs="Arial"/>
        </w:rPr>
        <w:t xml:space="preserve"> believe</w:t>
      </w:r>
      <w:r w:rsidRPr="00242514">
        <w:rPr>
          <w:rFonts w:ascii="Arial" w:hAnsi="Arial" w:cs="Arial"/>
        </w:rPr>
        <w:t xml:space="preserve"> that revealing information has been extracted will put the </w:t>
      </w:r>
      <w:r w:rsidR="0013344A" w:rsidRPr="00242514">
        <w:rPr>
          <w:rFonts w:ascii="Arial" w:hAnsi="Arial" w:cs="Arial"/>
        </w:rPr>
        <w:t>user</w:t>
      </w:r>
      <w:r w:rsidRPr="00242514">
        <w:rPr>
          <w:rFonts w:ascii="Arial" w:hAnsi="Arial" w:cs="Arial"/>
        </w:rPr>
        <w:t xml:space="preserve"> at risk, </w:t>
      </w:r>
      <w:r w:rsidR="00741378" w:rsidRPr="00242514">
        <w:rPr>
          <w:rFonts w:ascii="Arial" w:hAnsi="Arial" w:cs="Arial"/>
        </w:rPr>
        <w:t>you</w:t>
      </w:r>
      <w:r w:rsidRPr="00242514">
        <w:rPr>
          <w:rFonts w:ascii="Arial" w:hAnsi="Arial" w:cs="Arial"/>
        </w:rPr>
        <w:t xml:space="preserve"> should consider notifying another parent or guardian.</w:t>
      </w:r>
    </w:p>
    <w:p w:rsidR="00D40480" w:rsidRPr="00242514" w:rsidRDefault="00D40480" w:rsidP="00241B13">
      <w:pPr>
        <w:spacing w:line="276" w:lineRule="auto"/>
        <w:rPr>
          <w:rFonts w:ascii="Arial" w:hAnsi="Arial" w:cs="Arial"/>
        </w:rPr>
      </w:pPr>
    </w:p>
    <w:p w:rsidR="00D40480" w:rsidRPr="00242514" w:rsidRDefault="00D40480" w:rsidP="00241B13">
      <w:pPr>
        <w:spacing w:line="276" w:lineRule="auto"/>
        <w:rPr>
          <w:rFonts w:ascii="Arial" w:hAnsi="Arial" w:cs="Arial"/>
        </w:rPr>
      </w:pPr>
      <w:r w:rsidRPr="00242514">
        <w:rPr>
          <w:rFonts w:ascii="Arial" w:hAnsi="Arial" w:cs="Arial"/>
        </w:rPr>
        <w:t xml:space="preserve">Before exercising the Section 37 power, </w:t>
      </w:r>
      <w:r w:rsidR="00741378" w:rsidRPr="00242514">
        <w:rPr>
          <w:rFonts w:ascii="Arial" w:hAnsi="Arial" w:cs="Arial"/>
        </w:rPr>
        <w:t>you</w:t>
      </w:r>
      <w:r w:rsidRPr="00242514">
        <w:rPr>
          <w:rFonts w:ascii="Arial" w:hAnsi="Arial" w:cs="Arial"/>
        </w:rPr>
        <w:t xml:space="preserve"> must, so far as it is reasonably practicable to do so, ascertain the views of the </w:t>
      </w:r>
      <w:r w:rsidR="005426CE" w:rsidRPr="00242514">
        <w:rPr>
          <w:rFonts w:ascii="Arial" w:hAnsi="Arial" w:cs="Arial"/>
        </w:rPr>
        <w:t>user</w:t>
      </w:r>
      <w:r w:rsidRPr="00242514">
        <w:rPr>
          <w:rFonts w:ascii="Arial" w:hAnsi="Arial" w:cs="Arial"/>
        </w:rPr>
        <w:t xml:space="preserve"> and have regard to any views so ascertained, taking account of the child’s age and maturity</w:t>
      </w:r>
      <w:r w:rsidR="005426CE" w:rsidRPr="00242514">
        <w:rPr>
          <w:rFonts w:ascii="Arial" w:hAnsi="Arial" w:cs="Arial"/>
        </w:rPr>
        <w:t xml:space="preserve"> / conditions that affect their capacity</w:t>
      </w:r>
      <w:r w:rsidR="00741378" w:rsidRPr="00242514">
        <w:rPr>
          <w:rFonts w:ascii="Arial" w:hAnsi="Arial" w:cs="Arial"/>
        </w:rPr>
        <w:t>.</w:t>
      </w:r>
    </w:p>
    <w:p w:rsidR="007F20FF" w:rsidRPr="00242514" w:rsidRDefault="007F20FF" w:rsidP="00241B13">
      <w:pPr>
        <w:spacing w:line="276" w:lineRule="auto"/>
        <w:rPr>
          <w:rFonts w:ascii="Arial" w:hAnsi="Arial" w:cs="Arial"/>
        </w:rPr>
      </w:pPr>
    </w:p>
    <w:p w:rsidR="007F20FF" w:rsidRPr="00242514" w:rsidRDefault="00741378" w:rsidP="00241B13">
      <w:pPr>
        <w:spacing w:line="276" w:lineRule="auto"/>
        <w:rPr>
          <w:rFonts w:ascii="Arial" w:hAnsi="Arial" w:cs="Arial"/>
        </w:rPr>
      </w:pPr>
      <w:r w:rsidRPr="00242514">
        <w:rPr>
          <w:rFonts w:ascii="Arial" w:hAnsi="Arial" w:cs="Arial"/>
        </w:rPr>
        <w:t>You</w:t>
      </w:r>
      <w:r w:rsidR="007F20FF" w:rsidRPr="00242514">
        <w:rPr>
          <w:rFonts w:ascii="Arial" w:hAnsi="Arial" w:cs="Arial"/>
        </w:rPr>
        <w:t xml:space="preserve"> should ensure that an explanation has been provided to the </w:t>
      </w:r>
      <w:r w:rsidR="005426CE" w:rsidRPr="00242514">
        <w:rPr>
          <w:rFonts w:ascii="Arial" w:hAnsi="Arial" w:cs="Arial"/>
        </w:rPr>
        <w:t>user</w:t>
      </w:r>
      <w:r w:rsidR="007F20FF" w:rsidRPr="00242514">
        <w:rPr>
          <w:rFonts w:ascii="Arial" w:hAnsi="Arial" w:cs="Arial"/>
        </w:rPr>
        <w:t xml:space="preserve"> as to what will happen to their information and device and that, whilst their views will be t</w:t>
      </w:r>
      <w:r w:rsidR="0013344A" w:rsidRPr="00242514">
        <w:rPr>
          <w:rFonts w:ascii="Arial" w:hAnsi="Arial" w:cs="Arial"/>
        </w:rPr>
        <w:t>aken into account, it is only an</w:t>
      </w:r>
      <w:r w:rsidR="007F20FF" w:rsidRPr="00242514">
        <w:rPr>
          <w:rFonts w:ascii="Arial" w:hAnsi="Arial" w:cs="Arial"/>
        </w:rPr>
        <w:t xml:space="preserve"> adult who can make decisions on their behalf. </w:t>
      </w:r>
      <w:r w:rsidRPr="00242514">
        <w:rPr>
          <w:rFonts w:ascii="Arial" w:hAnsi="Arial" w:cs="Arial"/>
        </w:rPr>
        <w:t>You</w:t>
      </w:r>
      <w:r w:rsidR="007F20FF" w:rsidRPr="00242514">
        <w:rPr>
          <w:rFonts w:ascii="Arial" w:hAnsi="Arial" w:cs="Arial"/>
        </w:rPr>
        <w:t xml:space="preserve"> should confirm that the person making the decisions on behalf of the </w:t>
      </w:r>
      <w:r w:rsidR="0013344A" w:rsidRPr="00242514">
        <w:rPr>
          <w:rFonts w:ascii="Arial" w:hAnsi="Arial" w:cs="Arial"/>
        </w:rPr>
        <w:t>user</w:t>
      </w:r>
      <w:r w:rsidR="007F20FF" w:rsidRPr="00242514">
        <w:rPr>
          <w:rFonts w:ascii="Arial" w:hAnsi="Arial" w:cs="Arial"/>
        </w:rPr>
        <w:t xml:space="preserve"> is aware of the</w:t>
      </w:r>
      <w:r w:rsidR="0013344A" w:rsidRPr="00242514">
        <w:rPr>
          <w:rFonts w:ascii="Arial" w:hAnsi="Arial" w:cs="Arial"/>
        </w:rPr>
        <w:t>ir</w:t>
      </w:r>
      <w:r w:rsidR="007F20FF" w:rsidRPr="00242514">
        <w:rPr>
          <w:rFonts w:ascii="Arial" w:hAnsi="Arial" w:cs="Arial"/>
        </w:rPr>
        <w:t xml:space="preserve"> views</w:t>
      </w:r>
      <w:r w:rsidRPr="00242514">
        <w:rPr>
          <w:rFonts w:ascii="Arial" w:hAnsi="Arial" w:cs="Arial"/>
        </w:rPr>
        <w:t>, and has taken</w:t>
      </w:r>
      <w:r w:rsidR="007F20FF" w:rsidRPr="00242514">
        <w:rPr>
          <w:rFonts w:ascii="Arial" w:hAnsi="Arial" w:cs="Arial"/>
        </w:rPr>
        <w:t xml:space="preserve"> into account the vie</w:t>
      </w:r>
      <w:r w:rsidRPr="00242514">
        <w:rPr>
          <w:rFonts w:ascii="Arial" w:hAnsi="Arial" w:cs="Arial"/>
        </w:rPr>
        <w:t>ws the</w:t>
      </w:r>
      <w:r w:rsidR="0013344A" w:rsidRPr="00242514">
        <w:rPr>
          <w:rFonts w:ascii="Arial" w:hAnsi="Arial" w:cs="Arial"/>
        </w:rPr>
        <w:t>y have</w:t>
      </w:r>
      <w:r w:rsidRPr="00242514">
        <w:rPr>
          <w:rFonts w:ascii="Arial" w:hAnsi="Arial" w:cs="Arial"/>
        </w:rPr>
        <w:t xml:space="preserve"> on this matter</w:t>
      </w:r>
      <w:r w:rsidR="007F20FF" w:rsidRPr="00242514">
        <w:rPr>
          <w:rFonts w:ascii="Arial" w:hAnsi="Arial" w:cs="Arial"/>
        </w:rPr>
        <w:t>. The adult may still decide to provide (or to</w:t>
      </w:r>
      <w:r w:rsidR="002F3E3F" w:rsidRPr="00242514">
        <w:rPr>
          <w:rFonts w:ascii="Arial" w:hAnsi="Arial" w:cs="Arial"/>
        </w:rPr>
        <w:t xml:space="preserve"> not</w:t>
      </w:r>
      <w:r w:rsidR="007F20FF" w:rsidRPr="00242514">
        <w:rPr>
          <w:rFonts w:ascii="Arial" w:hAnsi="Arial" w:cs="Arial"/>
        </w:rPr>
        <w:t xml:space="preserve"> provide) the device and agree (or not agree) to the extraction of information from it having </w:t>
      </w:r>
      <w:r w:rsidRPr="00242514">
        <w:rPr>
          <w:rFonts w:ascii="Arial" w:hAnsi="Arial" w:cs="Arial"/>
        </w:rPr>
        <w:t xml:space="preserve">had regard to the </w:t>
      </w:r>
      <w:r w:rsidR="001E10F7" w:rsidRPr="00242514">
        <w:rPr>
          <w:rFonts w:ascii="Arial" w:hAnsi="Arial" w:cs="Arial"/>
        </w:rPr>
        <w:t xml:space="preserve">views of the </w:t>
      </w:r>
      <w:r w:rsidRPr="00242514">
        <w:rPr>
          <w:rFonts w:ascii="Arial" w:hAnsi="Arial" w:cs="Arial"/>
        </w:rPr>
        <w:t xml:space="preserve">child’s </w:t>
      </w:r>
      <w:r w:rsidR="001E10F7" w:rsidRPr="00242514">
        <w:rPr>
          <w:rFonts w:ascii="Arial" w:hAnsi="Arial" w:cs="Arial"/>
        </w:rPr>
        <w:t>/ adult without capacity,</w:t>
      </w:r>
      <w:r w:rsidRPr="00242514">
        <w:rPr>
          <w:rFonts w:ascii="Arial" w:hAnsi="Arial" w:cs="Arial"/>
        </w:rPr>
        <w:t xml:space="preserve"> and </w:t>
      </w:r>
      <w:r w:rsidR="0013344A" w:rsidRPr="00242514">
        <w:rPr>
          <w:rFonts w:ascii="Arial" w:hAnsi="Arial" w:cs="Arial"/>
        </w:rPr>
        <w:t xml:space="preserve">when doing so, </w:t>
      </w:r>
      <w:r w:rsidRPr="00242514">
        <w:rPr>
          <w:rFonts w:ascii="Arial" w:hAnsi="Arial" w:cs="Arial"/>
        </w:rPr>
        <w:t>they must be acting in the best interests of the child</w:t>
      </w:r>
      <w:r w:rsidR="0013344A" w:rsidRPr="00242514">
        <w:rPr>
          <w:rFonts w:ascii="Arial" w:hAnsi="Arial" w:cs="Arial"/>
        </w:rPr>
        <w:t xml:space="preserve"> / adult without capacity</w:t>
      </w:r>
      <w:r w:rsidRPr="00242514">
        <w:rPr>
          <w:rFonts w:ascii="Arial" w:hAnsi="Arial" w:cs="Arial"/>
        </w:rPr>
        <w:t>.</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 xml:space="preserve">If the </w:t>
      </w:r>
      <w:r w:rsidR="0013344A" w:rsidRPr="00242514">
        <w:rPr>
          <w:rFonts w:ascii="Arial" w:hAnsi="Arial" w:cs="Arial"/>
          <w:b/>
          <w:sz w:val="32"/>
          <w:szCs w:val="32"/>
        </w:rPr>
        <w:t xml:space="preserve">user </w:t>
      </w:r>
      <w:r w:rsidRPr="00242514">
        <w:rPr>
          <w:rFonts w:ascii="Arial" w:hAnsi="Arial" w:cs="Arial"/>
          <w:b/>
          <w:sz w:val="32"/>
          <w:szCs w:val="32"/>
        </w:rPr>
        <w:t xml:space="preserve">agrees, how should I review the </w:t>
      </w:r>
      <w:r w:rsidR="000F0411" w:rsidRPr="00242514">
        <w:rPr>
          <w:rFonts w:ascii="Arial" w:hAnsi="Arial" w:cs="Arial"/>
          <w:b/>
          <w:sz w:val="32"/>
          <w:szCs w:val="32"/>
        </w:rPr>
        <w:t>information</w:t>
      </w:r>
      <w:r w:rsidRPr="00242514">
        <w:rPr>
          <w:rFonts w:ascii="Arial" w:hAnsi="Arial" w:cs="Arial"/>
          <w:b/>
          <w:sz w:val="32"/>
          <w:szCs w:val="32"/>
        </w:rPr>
        <w:t>?</w:t>
      </w:r>
    </w:p>
    <w:p w:rsidR="008E4832" w:rsidRPr="00242514" w:rsidRDefault="008E4832" w:rsidP="00241B13">
      <w:pPr>
        <w:spacing w:line="276" w:lineRule="auto"/>
        <w:rPr>
          <w:rFonts w:ascii="Arial" w:hAnsi="Arial" w:cs="Arial"/>
        </w:rPr>
      </w:pPr>
      <w:r w:rsidRPr="00242514">
        <w:rPr>
          <w:rFonts w:ascii="Arial" w:hAnsi="Arial" w:cs="Arial"/>
        </w:rPr>
        <w:t xml:space="preserve">Once you have identified that it is a reasonable line of enquiry, and </w:t>
      </w:r>
      <w:r w:rsidR="007A5E1E" w:rsidRPr="00242514">
        <w:rPr>
          <w:rFonts w:ascii="Arial" w:hAnsi="Arial" w:cs="Arial"/>
        </w:rPr>
        <w:t xml:space="preserve">either the user has agreed to </w:t>
      </w:r>
      <w:r w:rsidR="0091374F" w:rsidRPr="00242514">
        <w:rPr>
          <w:rFonts w:ascii="Arial" w:hAnsi="Arial" w:cs="Arial"/>
        </w:rPr>
        <w:t>extraction</w:t>
      </w:r>
      <w:r w:rsidR="007A5E1E" w:rsidRPr="00242514">
        <w:rPr>
          <w:rFonts w:ascii="Arial" w:hAnsi="Arial" w:cs="Arial"/>
        </w:rPr>
        <w:t xml:space="preserve"> or you are utilising a condition A –C, </w:t>
      </w:r>
      <w:r w:rsidRPr="00242514">
        <w:rPr>
          <w:rFonts w:ascii="Arial" w:hAnsi="Arial" w:cs="Arial"/>
        </w:rPr>
        <w:t xml:space="preserve">you need to consider how </w:t>
      </w:r>
      <w:r w:rsidR="003D1B39" w:rsidRPr="00242514">
        <w:rPr>
          <w:rFonts w:ascii="Arial" w:hAnsi="Arial" w:cs="Arial"/>
        </w:rPr>
        <w:t xml:space="preserve">you will review the </w:t>
      </w:r>
      <w:r w:rsidR="00D3276E" w:rsidRPr="00242514">
        <w:rPr>
          <w:rFonts w:ascii="Arial" w:hAnsi="Arial" w:cs="Arial"/>
        </w:rPr>
        <w:t>information</w:t>
      </w:r>
      <w:r w:rsidRPr="00242514">
        <w:rPr>
          <w:rFonts w:ascii="Arial" w:hAnsi="Arial" w:cs="Arial"/>
        </w:rPr>
        <w:t xml:space="preserve">. </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rPr>
      </w:pPr>
      <w:r w:rsidRPr="00242514">
        <w:rPr>
          <w:rFonts w:ascii="Arial" w:hAnsi="Arial" w:cs="Arial"/>
        </w:rPr>
        <w:t xml:space="preserve">Your approach should be incremental, starting with the least intrusive method where appropriate. To reduce the inconvenience to the </w:t>
      </w:r>
      <w:r w:rsidR="00D3276E" w:rsidRPr="00242514">
        <w:rPr>
          <w:rFonts w:ascii="Arial" w:hAnsi="Arial" w:cs="Arial"/>
        </w:rPr>
        <w:t>user</w:t>
      </w:r>
      <w:r w:rsidRPr="00242514">
        <w:rPr>
          <w:rFonts w:ascii="Arial" w:hAnsi="Arial" w:cs="Arial"/>
        </w:rPr>
        <w:t xml:space="preserve"> you should keep the device for only so long as is necessary</w:t>
      </w:r>
      <w:r w:rsidR="00D3276E" w:rsidRPr="00242514">
        <w:rPr>
          <w:rFonts w:ascii="Arial" w:hAnsi="Arial" w:cs="Arial"/>
        </w:rPr>
        <w:t>.</w:t>
      </w:r>
      <w:r w:rsidR="007A5E1E" w:rsidRPr="00242514">
        <w:rPr>
          <w:rFonts w:ascii="Arial" w:hAnsi="Arial" w:cs="Arial"/>
        </w:rPr>
        <w:t xml:space="preserve"> </w:t>
      </w:r>
      <w:r w:rsidRPr="00242514">
        <w:rPr>
          <w:rFonts w:ascii="Arial" w:hAnsi="Arial" w:cs="Arial"/>
        </w:rPr>
        <w:t>You should consider:</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What </w:t>
      </w:r>
      <w:r w:rsidR="00D3276E" w:rsidRPr="00242514">
        <w:rPr>
          <w:rFonts w:ascii="Arial" w:hAnsi="Arial" w:cs="Arial"/>
        </w:rPr>
        <w:t>information</w:t>
      </w:r>
      <w:r w:rsidRPr="00242514">
        <w:rPr>
          <w:rFonts w:ascii="Arial" w:hAnsi="Arial" w:cs="Arial"/>
        </w:rPr>
        <w:t xml:space="preserve"> do I want to review? Can I do this without ta</w:t>
      </w:r>
      <w:r w:rsidR="00D3276E" w:rsidRPr="00242514">
        <w:rPr>
          <w:rFonts w:ascii="Arial" w:hAnsi="Arial" w:cs="Arial"/>
        </w:rPr>
        <w:t>king the device from the user</w:t>
      </w:r>
      <w:r w:rsidRPr="00242514">
        <w:rPr>
          <w:rFonts w:ascii="Arial" w:hAnsi="Arial" w:cs="Arial"/>
        </w:rPr>
        <w:t>?</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Have I already obtained the same </w:t>
      </w:r>
      <w:r w:rsidR="00D3276E" w:rsidRPr="00242514">
        <w:rPr>
          <w:rFonts w:ascii="Arial" w:hAnsi="Arial" w:cs="Arial"/>
        </w:rPr>
        <w:t xml:space="preserve">information </w:t>
      </w:r>
      <w:r w:rsidRPr="00242514">
        <w:rPr>
          <w:rFonts w:ascii="Arial" w:hAnsi="Arial" w:cs="Arial"/>
        </w:rPr>
        <w:t xml:space="preserve">from </w:t>
      </w:r>
      <w:r w:rsidR="00D3276E" w:rsidRPr="00242514">
        <w:rPr>
          <w:rFonts w:ascii="Arial" w:hAnsi="Arial" w:cs="Arial"/>
        </w:rPr>
        <w:t xml:space="preserve">a </w:t>
      </w:r>
      <w:r w:rsidRPr="00242514">
        <w:rPr>
          <w:rFonts w:ascii="Arial" w:hAnsi="Arial" w:cs="Arial"/>
        </w:rPr>
        <w:t xml:space="preserve">suspect’s device? If so, do I still need to examine the </w:t>
      </w:r>
      <w:r w:rsidR="00D3276E" w:rsidRPr="00242514">
        <w:rPr>
          <w:rFonts w:ascii="Arial" w:hAnsi="Arial" w:cs="Arial"/>
        </w:rPr>
        <w:t>user</w:t>
      </w:r>
      <w:r w:rsidRPr="00242514">
        <w:rPr>
          <w:rFonts w:ascii="Arial" w:hAnsi="Arial" w:cs="Arial"/>
        </w:rPr>
        <w:t>’s device? Is corroboration required?</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Manual examinations of devices, including screen shots, may be considered in certain circumstances.</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If you are unsure which method of capture to use, seek forensic advice.</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You should consider a manual examination, in</w:t>
      </w:r>
      <w:r w:rsidR="00D3276E" w:rsidRPr="00242514">
        <w:rPr>
          <w:rFonts w:ascii="Arial" w:hAnsi="Arial" w:cs="Arial"/>
        </w:rPr>
        <w:t xml:space="preserve">cluding screenshots, </w:t>
      </w:r>
      <w:r w:rsidRPr="00242514">
        <w:rPr>
          <w:rFonts w:ascii="Arial" w:hAnsi="Arial" w:cs="Arial"/>
        </w:rPr>
        <w:t>without taking the device away only when:</w:t>
      </w:r>
    </w:p>
    <w:p w:rsidR="008E4832" w:rsidRPr="00242514" w:rsidRDefault="008E4832" w:rsidP="00241B13">
      <w:pPr>
        <w:pStyle w:val="ListParagraph"/>
        <w:numPr>
          <w:ilvl w:val="0"/>
          <w:numId w:val="20"/>
        </w:numPr>
        <w:spacing w:line="276" w:lineRule="auto"/>
        <w:rPr>
          <w:rFonts w:ascii="Arial" w:hAnsi="Arial" w:cs="Arial"/>
        </w:rPr>
      </w:pPr>
      <w:r w:rsidRPr="00242514">
        <w:rPr>
          <w:rFonts w:ascii="Arial" w:hAnsi="Arial" w:cs="Arial"/>
        </w:rPr>
        <w:t xml:space="preserve">There is minimal </w:t>
      </w:r>
      <w:r w:rsidR="00D3276E" w:rsidRPr="00242514">
        <w:rPr>
          <w:rFonts w:ascii="Arial" w:hAnsi="Arial" w:cs="Arial"/>
        </w:rPr>
        <w:t>information</w:t>
      </w:r>
      <w:r w:rsidRPr="00242514">
        <w:rPr>
          <w:rFonts w:ascii="Arial" w:hAnsi="Arial" w:cs="Arial"/>
        </w:rPr>
        <w:t xml:space="preserve"> and it is unlikely to be of significant evidential value; </w:t>
      </w:r>
    </w:p>
    <w:p w:rsidR="008E4832" w:rsidRPr="00242514" w:rsidRDefault="00D3276E" w:rsidP="00241B13">
      <w:pPr>
        <w:pStyle w:val="ListParagraph"/>
        <w:numPr>
          <w:ilvl w:val="0"/>
          <w:numId w:val="20"/>
        </w:numPr>
        <w:spacing w:line="276" w:lineRule="auto"/>
        <w:rPr>
          <w:rFonts w:ascii="Arial" w:hAnsi="Arial" w:cs="Arial"/>
        </w:rPr>
      </w:pPr>
      <w:r w:rsidRPr="00242514">
        <w:rPr>
          <w:rFonts w:ascii="Arial" w:hAnsi="Arial" w:cs="Arial"/>
        </w:rPr>
        <w:t>Information on</w:t>
      </w:r>
      <w:r w:rsidR="008E4832" w:rsidRPr="00242514">
        <w:rPr>
          <w:rFonts w:ascii="Arial" w:hAnsi="Arial" w:cs="Arial"/>
        </w:rPr>
        <w:t xml:space="preserve"> devices could be lost if not captured immediately;</w:t>
      </w:r>
    </w:p>
    <w:p w:rsidR="008E4832" w:rsidRPr="00242514" w:rsidRDefault="008E4832" w:rsidP="00241B13">
      <w:pPr>
        <w:pStyle w:val="ListParagraph"/>
        <w:numPr>
          <w:ilvl w:val="0"/>
          <w:numId w:val="20"/>
        </w:numPr>
        <w:spacing w:line="276" w:lineRule="auto"/>
        <w:rPr>
          <w:rFonts w:ascii="Arial" w:hAnsi="Arial" w:cs="Arial"/>
        </w:rPr>
      </w:pPr>
      <w:r w:rsidRPr="00242514">
        <w:rPr>
          <w:rFonts w:ascii="Arial" w:hAnsi="Arial" w:cs="Arial"/>
        </w:rPr>
        <w:t xml:space="preserve">Volatile </w:t>
      </w:r>
      <w:r w:rsidR="00D3276E" w:rsidRPr="00242514">
        <w:rPr>
          <w:rFonts w:ascii="Arial" w:hAnsi="Arial" w:cs="Arial"/>
        </w:rPr>
        <w:t>information</w:t>
      </w:r>
      <w:r w:rsidRPr="00242514">
        <w:rPr>
          <w:rFonts w:ascii="Arial" w:hAnsi="Arial" w:cs="Arial"/>
        </w:rPr>
        <w:t xml:space="preserve"> is present, i.e. data that might be l</w:t>
      </w:r>
      <w:r w:rsidR="00D3276E" w:rsidRPr="00242514">
        <w:rPr>
          <w:rFonts w:ascii="Arial" w:hAnsi="Arial" w:cs="Arial"/>
        </w:rPr>
        <w:t>ost if the device is turned off,</w:t>
      </w:r>
      <w:r w:rsidRPr="00242514">
        <w:rPr>
          <w:rFonts w:ascii="Arial" w:hAnsi="Arial" w:cs="Arial"/>
        </w:rPr>
        <w:t xml:space="preserve"> or</w:t>
      </w:r>
      <w:r w:rsidR="00D3276E" w:rsidRPr="00242514">
        <w:rPr>
          <w:rFonts w:ascii="Arial" w:hAnsi="Arial" w:cs="Arial"/>
        </w:rPr>
        <w:t>;</w:t>
      </w:r>
    </w:p>
    <w:p w:rsidR="008E4832" w:rsidRPr="00242514" w:rsidRDefault="008E4832" w:rsidP="00241B13">
      <w:pPr>
        <w:pStyle w:val="ListParagraph"/>
        <w:numPr>
          <w:ilvl w:val="0"/>
          <w:numId w:val="20"/>
        </w:numPr>
        <w:spacing w:line="276" w:lineRule="auto"/>
        <w:rPr>
          <w:rFonts w:ascii="Arial" w:hAnsi="Arial" w:cs="Arial"/>
        </w:rPr>
      </w:pPr>
      <w:r w:rsidRPr="00242514">
        <w:rPr>
          <w:rFonts w:ascii="Arial" w:hAnsi="Arial" w:cs="Arial"/>
        </w:rPr>
        <w:t xml:space="preserve">Having carefully sought to persuade the </w:t>
      </w:r>
      <w:r w:rsidR="007A5E1E" w:rsidRPr="00242514">
        <w:rPr>
          <w:rFonts w:ascii="Arial" w:hAnsi="Arial" w:cs="Arial"/>
        </w:rPr>
        <w:t xml:space="preserve">user </w:t>
      </w:r>
      <w:r w:rsidRPr="00242514">
        <w:rPr>
          <w:rFonts w:ascii="Arial" w:hAnsi="Arial" w:cs="Arial"/>
        </w:rPr>
        <w:t xml:space="preserve">to provide their device, reassured them of its handling and explained to them the potential consequences of refusing to provide it, you find the </w:t>
      </w:r>
      <w:r w:rsidR="007A5E1E" w:rsidRPr="00242514">
        <w:rPr>
          <w:rFonts w:ascii="Arial" w:hAnsi="Arial" w:cs="Arial"/>
        </w:rPr>
        <w:t xml:space="preserve">user </w:t>
      </w:r>
      <w:r w:rsidRPr="00242514">
        <w:rPr>
          <w:rFonts w:ascii="Arial" w:hAnsi="Arial" w:cs="Arial"/>
        </w:rPr>
        <w:t xml:space="preserve">still chooses not to do so, leaving screenshots as the only available option to secure some record of the </w:t>
      </w:r>
      <w:r w:rsidR="00D3276E" w:rsidRPr="00242514">
        <w:rPr>
          <w:rFonts w:ascii="Arial" w:hAnsi="Arial" w:cs="Arial"/>
        </w:rPr>
        <w:t>information</w:t>
      </w:r>
      <w:r w:rsidRPr="00242514">
        <w:rPr>
          <w:rFonts w:ascii="Arial" w:hAnsi="Arial" w:cs="Arial"/>
        </w:rPr>
        <w:t xml:space="preserve">. This might be the case if the </w:t>
      </w:r>
      <w:r w:rsidR="007A5E1E" w:rsidRPr="00242514">
        <w:rPr>
          <w:rFonts w:ascii="Arial" w:hAnsi="Arial" w:cs="Arial"/>
        </w:rPr>
        <w:t xml:space="preserve">user </w:t>
      </w:r>
      <w:r w:rsidRPr="00242514">
        <w:rPr>
          <w:rFonts w:ascii="Arial" w:hAnsi="Arial" w:cs="Arial"/>
        </w:rPr>
        <w:t xml:space="preserve">will not allow you to take the device but will allow screenshots to be taken.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If you capture </w:t>
      </w:r>
      <w:r w:rsidR="00D3276E" w:rsidRPr="00242514">
        <w:rPr>
          <w:rFonts w:ascii="Arial" w:hAnsi="Arial" w:cs="Arial"/>
        </w:rPr>
        <w:t>information</w:t>
      </w:r>
      <w:r w:rsidRPr="00242514">
        <w:rPr>
          <w:rFonts w:ascii="Arial" w:hAnsi="Arial" w:cs="Arial"/>
        </w:rPr>
        <w:t xml:space="preserve"> using manual examination, you should make clear in the case file: (1) that this method was used; and (2) your reasons for believing that screenshots provide the only remaining way of recording the </w:t>
      </w:r>
      <w:r w:rsidR="00D3276E" w:rsidRPr="00242514">
        <w:rPr>
          <w:rFonts w:ascii="Arial" w:hAnsi="Arial" w:cs="Arial"/>
        </w:rPr>
        <w:t>information</w:t>
      </w:r>
      <w:r w:rsidRPr="00242514">
        <w:rPr>
          <w:rFonts w:ascii="Arial" w:hAnsi="Arial" w:cs="Arial"/>
        </w:rPr>
        <w:t xml:space="preserve"> in the circumstances.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If you capture </w:t>
      </w:r>
      <w:r w:rsidR="00D3276E" w:rsidRPr="00242514">
        <w:rPr>
          <w:rFonts w:ascii="Arial" w:hAnsi="Arial" w:cs="Arial"/>
        </w:rPr>
        <w:t xml:space="preserve">information </w:t>
      </w:r>
      <w:r w:rsidRPr="00242514">
        <w:rPr>
          <w:rFonts w:ascii="Arial" w:hAnsi="Arial" w:cs="Arial"/>
        </w:rPr>
        <w:t xml:space="preserve">using manual examination because this is all the </w:t>
      </w:r>
      <w:r w:rsidR="007A5E1E" w:rsidRPr="00242514">
        <w:rPr>
          <w:rFonts w:ascii="Arial" w:hAnsi="Arial" w:cs="Arial"/>
        </w:rPr>
        <w:t xml:space="preserve">user </w:t>
      </w:r>
      <w:r w:rsidRPr="00242514">
        <w:rPr>
          <w:rFonts w:ascii="Arial" w:hAnsi="Arial" w:cs="Arial"/>
        </w:rPr>
        <w:t xml:space="preserve">will agree to, you should make clear in the case file your efforts to persuade the </w:t>
      </w:r>
      <w:r w:rsidR="007A5E1E" w:rsidRPr="00242514">
        <w:rPr>
          <w:rFonts w:ascii="Arial" w:hAnsi="Arial" w:cs="Arial"/>
        </w:rPr>
        <w:t xml:space="preserve">user </w:t>
      </w:r>
      <w:r w:rsidRPr="00242514">
        <w:rPr>
          <w:rFonts w:ascii="Arial" w:hAnsi="Arial" w:cs="Arial"/>
        </w:rPr>
        <w:t>to provide their device and their reasons for not doing so. This should be included in their witness statement</w:t>
      </w:r>
      <w:r w:rsidR="007A5E1E" w:rsidRPr="00242514">
        <w:rPr>
          <w:rFonts w:ascii="Arial" w:hAnsi="Arial" w:cs="Arial"/>
        </w:rPr>
        <w:t>, if one is provided</w:t>
      </w:r>
      <w:r w:rsidRPr="00242514">
        <w:rPr>
          <w:rFonts w:ascii="Arial" w:hAnsi="Arial" w:cs="Arial"/>
        </w:rPr>
        <w:t xml:space="preserve">.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If the conditions for manual examination are not met then you will need forensically to </w:t>
      </w:r>
      <w:r w:rsidR="007A5E1E" w:rsidRPr="00242514">
        <w:rPr>
          <w:rFonts w:ascii="Arial" w:hAnsi="Arial" w:cs="Arial"/>
        </w:rPr>
        <w:t xml:space="preserve">extract </w:t>
      </w:r>
      <w:r w:rsidRPr="00242514">
        <w:rPr>
          <w:rFonts w:ascii="Arial" w:hAnsi="Arial" w:cs="Arial"/>
        </w:rPr>
        <w:t xml:space="preserve">the </w:t>
      </w:r>
      <w:r w:rsidR="00D3276E" w:rsidRPr="00242514">
        <w:rPr>
          <w:rFonts w:ascii="Arial" w:hAnsi="Arial" w:cs="Arial"/>
        </w:rPr>
        <w:t>information</w:t>
      </w:r>
      <w:r w:rsidRPr="00242514">
        <w:rPr>
          <w:rFonts w:ascii="Arial" w:hAnsi="Arial" w:cs="Arial"/>
        </w:rPr>
        <w:t xml:space="preserve"> from the device belonging to the </w:t>
      </w:r>
      <w:r w:rsidR="00D3276E" w:rsidRPr="00242514">
        <w:rPr>
          <w:rFonts w:ascii="Arial" w:hAnsi="Arial" w:cs="Arial"/>
        </w:rPr>
        <w:t>user</w:t>
      </w:r>
      <w:r w:rsidRPr="00242514">
        <w:rPr>
          <w:rFonts w:ascii="Arial" w:hAnsi="Arial" w:cs="Arial"/>
        </w:rPr>
        <w:t xml:space="preserve">. The contents should be </w:t>
      </w:r>
      <w:r w:rsidR="0091374F" w:rsidRPr="00242514">
        <w:rPr>
          <w:rFonts w:ascii="Arial" w:hAnsi="Arial" w:cs="Arial"/>
        </w:rPr>
        <w:t>extracted</w:t>
      </w:r>
      <w:r w:rsidR="007A5E1E" w:rsidRPr="00242514">
        <w:rPr>
          <w:rFonts w:ascii="Arial" w:hAnsi="Arial" w:cs="Arial"/>
        </w:rPr>
        <w:t xml:space="preserve"> </w:t>
      </w:r>
      <w:r w:rsidRPr="00242514">
        <w:rPr>
          <w:rFonts w:ascii="Arial" w:hAnsi="Arial" w:cs="Arial"/>
        </w:rPr>
        <w:t>with minimum inconvenience and the device returned without unnecessary delay.</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You should </w:t>
      </w:r>
      <w:r w:rsidR="007A5E1E" w:rsidRPr="00242514">
        <w:rPr>
          <w:rFonts w:ascii="Arial" w:hAnsi="Arial" w:cs="Arial"/>
        </w:rPr>
        <w:t xml:space="preserve">extract </w:t>
      </w:r>
      <w:r w:rsidRPr="00242514">
        <w:rPr>
          <w:rFonts w:ascii="Arial" w:hAnsi="Arial" w:cs="Arial"/>
        </w:rPr>
        <w:t xml:space="preserve">and/or search only for the </w:t>
      </w:r>
      <w:r w:rsidR="00D3276E" w:rsidRPr="00242514">
        <w:rPr>
          <w:rFonts w:ascii="Arial" w:hAnsi="Arial" w:cs="Arial"/>
        </w:rPr>
        <w:t>information</w:t>
      </w:r>
      <w:r w:rsidRPr="00242514">
        <w:rPr>
          <w:rFonts w:ascii="Arial" w:hAnsi="Arial" w:cs="Arial"/>
        </w:rPr>
        <w:t xml:space="preserve"> relevant to</w:t>
      </w:r>
      <w:r w:rsidR="00CB6BE5">
        <w:rPr>
          <w:rFonts w:ascii="Arial" w:hAnsi="Arial" w:cs="Arial"/>
        </w:rPr>
        <w:t xml:space="preserve"> the</w:t>
      </w:r>
      <w:r w:rsidRPr="00242514">
        <w:rPr>
          <w:rFonts w:ascii="Arial" w:hAnsi="Arial" w:cs="Arial"/>
        </w:rPr>
        <w:t xml:space="preserve"> </w:t>
      </w:r>
      <w:r w:rsidR="00CB6BE5">
        <w:rPr>
          <w:rFonts w:ascii="Arial" w:hAnsi="Arial" w:cs="Arial"/>
        </w:rPr>
        <w:t xml:space="preserve">line of enquiry / purpose. </w:t>
      </w:r>
      <w:r w:rsidRPr="00242514">
        <w:rPr>
          <w:rFonts w:ascii="Arial" w:hAnsi="Arial" w:cs="Arial"/>
        </w:rPr>
        <w:t xml:space="preserve">Wherever possible, you should also specify the time-frame that is likely to be relevant, and set specific start and end dates before searching for and/or acquiring </w:t>
      </w:r>
      <w:r w:rsidR="00D3276E" w:rsidRPr="00242514">
        <w:rPr>
          <w:rFonts w:ascii="Arial" w:hAnsi="Arial" w:cs="Arial"/>
        </w:rPr>
        <w:t>information</w:t>
      </w:r>
      <w:r w:rsidRPr="00242514">
        <w:rPr>
          <w:rFonts w:ascii="Arial" w:hAnsi="Arial" w:cs="Arial"/>
        </w:rPr>
        <w:t xml:space="preserve">. If you are using search terms to review the </w:t>
      </w:r>
      <w:r w:rsidR="00D3276E" w:rsidRPr="00242514">
        <w:rPr>
          <w:rFonts w:ascii="Arial" w:hAnsi="Arial" w:cs="Arial"/>
        </w:rPr>
        <w:t>information</w:t>
      </w:r>
      <w:r w:rsidRPr="00242514">
        <w:rPr>
          <w:rFonts w:ascii="Arial" w:hAnsi="Arial" w:cs="Arial"/>
        </w:rPr>
        <w:t xml:space="preserve">, these must be recorded. You should advise the </w:t>
      </w:r>
      <w:r w:rsidR="00D3276E" w:rsidRPr="00242514">
        <w:rPr>
          <w:rFonts w:ascii="Arial" w:hAnsi="Arial" w:cs="Arial"/>
        </w:rPr>
        <w:t xml:space="preserve">user </w:t>
      </w:r>
      <w:r w:rsidRPr="00242514">
        <w:rPr>
          <w:rFonts w:ascii="Arial" w:hAnsi="Arial" w:cs="Arial"/>
        </w:rPr>
        <w:t>that you have set these parameters, together with your rationale.</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Technology used to acquire </w:t>
      </w:r>
      <w:r w:rsidR="00D3276E" w:rsidRPr="00242514">
        <w:rPr>
          <w:rFonts w:ascii="Arial" w:hAnsi="Arial" w:cs="Arial"/>
        </w:rPr>
        <w:t>information</w:t>
      </w:r>
      <w:r w:rsidRPr="00242514">
        <w:rPr>
          <w:rFonts w:ascii="Arial" w:hAnsi="Arial" w:cs="Arial"/>
        </w:rPr>
        <w:t xml:space="preserve"> from devices is developing all the time, as are the devices themselves. Some technology will enable specific types of </w:t>
      </w:r>
      <w:r w:rsidR="00D3276E" w:rsidRPr="00242514">
        <w:rPr>
          <w:rFonts w:ascii="Arial" w:hAnsi="Arial" w:cs="Arial"/>
        </w:rPr>
        <w:t>information</w:t>
      </w:r>
      <w:r w:rsidRPr="00242514">
        <w:rPr>
          <w:rFonts w:ascii="Arial" w:hAnsi="Arial" w:cs="Arial"/>
        </w:rPr>
        <w:t xml:space="preserve"> to be targeted. However, some requires the copying or acquisition of recoverable content on a device to enable a more specific review either manually or using search tools. Whatever technology is used, you must seek only </w:t>
      </w:r>
      <w:r w:rsidR="00D3276E" w:rsidRPr="00242514">
        <w:rPr>
          <w:rFonts w:ascii="Arial" w:hAnsi="Arial" w:cs="Arial"/>
        </w:rPr>
        <w:t>information</w:t>
      </w:r>
      <w:r w:rsidRPr="00242514">
        <w:rPr>
          <w:rFonts w:ascii="Arial" w:hAnsi="Arial" w:cs="Arial"/>
        </w:rPr>
        <w:t xml:space="preserve"> that enables the review of what is strictly necessary as identified on this form and agreed with the </w:t>
      </w:r>
      <w:r w:rsidR="007A5E1E" w:rsidRPr="00242514">
        <w:rPr>
          <w:rFonts w:ascii="Arial" w:hAnsi="Arial" w:cs="Arial"/>
        </w:rPr>
        <w:t>user</w:t>
      </w:r>
      <w:r w:rsidRPr="00242514">
        <w:rPr>
          <w:rFonts w:ascii="Arial" w:hAnsi="Arial" w:cs="Arial"/>
        </w:rPr>
        <w:t xml:space="preserve">.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Wherever possible, you should delete any </w:t>
      </w:r>
      <w:r w:rsidR="00D3276E" w:rsidRPr="00242514">
        <w:rPr>
          <w:rFonts w:ascii="Arial" w:hAnsi="Arial" w:cs="Arial"/>
        </w:rPr>
        <w:t>information</w:t>
      </w:r>
      <w:r w:rsidRPr="00242514">
        <w:rPr>
          <w:rFonts w:ascii="Arial" w:hAnsi="Arial" w:cs="Arial"/>
        </w:rPr>
        <w:t xml:space="preserve"> acquired from a device that is outside of the parameters agreed with the </w:t>
      </w:r>
      <w:r w:rsidR="007A5E1E" w:rsidRPr="00242514">
        <w:rPr>
          <w:rFonts w:ascii="Arial" w:hAnsi="Arial" w:cs="Arial"/>
        </w:rPr>
        <w:t>user</w:t>
      </w:r>
      <w:r w:rsidRPr="00242514">
        <w:rPr>
          <w:rFonts w:ascii="Arial" w:hAnsi="Arial" w:cs="Arial"/>
        </w:rPr>
        <w:t xml:space="preserve">. This includes </w:t>
      </w:r>
      <w:r w:rsidR="00D3276E" w:rsidRPr="00242514">
        <w:rPr>
          <w:rFonts w:ascii="Arial" w:hAnsi="Arial" w:cs="Arial"/>
        </w:rPr>
        <w:t xml:space="preserve">information </w:t>
      </w:r>
      <w:r w:rsidRPr="00242514">
        <w:rPr>
          <w:rFonts w:ascii="Arial" w:hAnsi="Arial" w:cs="Arial"/>
        </w:rPr>
        <w:t xml:space="preserve">that has not been reviewed following the deployment of search tools.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If you need to </w:t>
      </w:r>
      <w:r w:rsidR="007A5E1E" w:rsidRPr="00242514">
        <w:rPr>
          <w:rFonts w:ascii="Arial" w:hAnsi="Arial" w:cs="Arial"/>
        </w:rPr>
        <w:t xml:space="preserve">complete another extraction as the </w:t>
      </w:r>
      <w:r w:rsidRPr="00242514">
        <w:rPr>
          <w:rFonts w:ascii="Arial" w:hAnsi="Arial" w:cs="Arial"/>
        </w:rPr>
        <w:t xml:space="preserve">parameters agreed with the </w:t>
      </w:r>
      <w:r w:rsidR="007A5E1E" w:rsidRPr="00242514">
        <w:rPr>
          <w:rFonts w:ascii="Arial" w:hAnsi="Arial" w:cs="Arial"/>
        </w:rPr>
        <w:t xml:space="preserve">user have changed, </w:t>
      </w:r>
      <w:r w:rsidRPr="00242514">
        <w:rPr>
          <w:rFonts w:ascii="Arial" w:hAnsi="Arial" w:cs="Arial"/>
        </w:rPr>
        <w:t xml:space="preserve">you should seek to reacquire their device and complete a new DPNa.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It may not be possible to delete </w:t>
      </w:r>
      <w:r w:rsidR="00D3276E" w:rsidRPr="00242514">
        <w:rPr>
          <w:rFonts w:ascii="Arial" w:hAnsi="Arial" w:cs="Arial"/>
        </w:rPr>
        <w:t>information</w:t>
      </w:r>
      <w:r w:rsidRPr="00242514">
        <w:rPr>
          <w:rFonts w:ascii="Arial" w:hAnsi="Arial" w:cs="Arial"/>
        </w:rPr>
        <w:t xml:space="preserve"> from the master copy if it is inextricably linked to relevant </w:t>
      </w:r>
      <w:r w:rsidR="00D3276E" w:rsidRPr="00242514">
        <w:rPr>
          <w:rFonts w:ascii="Arial" w:hAnsi="Arial" w:cs="Arial"/>
        </w:rPr>
        <w:t>information</w:t>
      </w:r>
      <w:r w:rsidRPr="00242514">
        <w:rPr>
          <w:rFonts w:ascii="Arial" w:hAnsi="Arial" w:cs="Arial"/>
        </w:rPr>
        <w:t xml:space="preserve"> and/or doing so would adversely affect the provenance and/or integrity of the </w:t>
      </w:r>
      <w:r w:rsidR="00D3276E" w:rsidRPr="00242514">
        <w:rPr>
          <w:rFonts w:ascii="Arial" w:hAnsi="Arial" w:cs="Arial"/>
        </w:rPr>
        <w:t>information</w:t>
      </w:r>
      <w:r w:rsidRPr="00242514">
        <w:rPr>
          <w:rFonts w:ascii="Arial" w:hAnsi="Arial" w:cs="Arial"/>
        </w:rPr>
        <w:t xml:space="preserve"> should it be subject to challenge at a later date. This may be the case if the </w:t>
      </w:r>
      <w:r w:rsidR="00D3276E" w:rsidRPr="00242514">
        <w:rPr>
          <w:rFonts w:ascii="Arial" w:hAnsi="Arial" w:cs="Arial"/>
        </w:rPr>
        <w:t xml:space="preserve">information </w:t>
      </w:r>
      <w:r w:rsidRPr="00242514">
        <w:rPr>
          <w:rFonts w:ascii="Arial" w:hAnsi="Arial" w:cs="Arial"/>
        </w:rPr>
        <w:t>is held on a disc or encrypted file, for example.</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In these circumstances any working copy created should consist only of the </w:t>
      </w:r>
      <w:r w:rsidR="00D3276E" w:rsidRPr="00242514">
        <w:rPr>
          <w:rFonts w:ascii="Arial" w:hAnsi="Arial" w:cs="Arial"/>
        </w:rPr>
        <w:t xml:space="preserve">information </w:t>
      </w:r>
      <w:r w:rsidRPr="00242514">
        <w:rPr>
          <w:rFonts w:ascii="Arial" w:hAnsi="Arial" w:cs="Arial"/>
        </w:rPr>
        <w:t xml:space="preserve">deemed to be relevant. </w:t>
      </w:r>
    </w:p>
    <w:p w:rsidR="008E4832" w:rsidRPr="00242514" w:rsidRDefault="008E4832" w:rsidP="00241B13">
      <w:pPr>
        <w:pStyle w:val="ListParagraph"/>
        <w:numPr>
          <w:ilvl w:val="0"/>
          <w:numId w:val="19"/>
        </w:numPr>
        <w:spacing w:line="276" w:lineRule="auto"/>
        <w:rPr>
          <w:rFonts w:ascii="Arial" w:hAnsi="Arial" w:cs="Arial"/>
        </w:rPr>
      </w:pPr>
      <w:r w:rsidRPr="00242514">
        <w:rPr>
          <w:rFonts w:ascii="Arial" w:hAnsi="Arial" w:cs="Arial"/>
        </w:rPr>
        <w:t xml:space="preserve">The master copy must be kept securely. Additional safeguarding measures to prevent inappropriate access, review or disclosure of the </w:t>
      </w:r>
      <w:r w:rsidR="00D3276E" w:rsidRPr="00242514">
        <w:rPr>
          <w:rFonts w:ascii="Arial" w:hAnsi="Arial" w:cs="Arial"/>
        </w:rPr>
        <w:t>information</w:t>
      </w:r>
      <w:r w:rsidRPr="00242514">
        <w:rPr>
          <w:rFonts w:ascii="Arial" w:hAnsi="Arial" w:cs="Arial"/>
        </w:rPr>
        <w:t xml:space="preserve"> should be implemented and highlighted within the </w:t>
      </w:r>
      <w:r w:rsidR="00D3276E" w:rsidRPr="00242514">
        <w:rPr>
          <w:rFonts w:ascii="Arial" w:hAnsi="Arial" w:cs="Arial"/>
        </w:rPr>
        <w:t>&lt;insert Sensitive Processing Appropriate Policy Document&gt;</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What if I find evidence of unrelated criminal activity on the device?</w:t>
      </w:r>
    </w:p>
    <w:p w:rsidR="008E4832" w:rsidRPr="00242514" w:rsidRDefault="008E4832" w:rsidP="00241B13">
      <w:pPr>
        <w:spacing w:line="276" w:lineRule="auto"/>
        <w:rPr>
          <w:rFonts w:ascii="Arial" w:hAnsi="Arial" w:cs="Arial"/>
          <w:iCs/>
        </w:rPr>
      </w:pPr>
      <w:r w:rsidRPr="00242514">
        <w:rPr>
          <w:rFonts w:ascii="Arial" w:hAnsi="Arial" w:cs="Arial"/>
          <w:iCs/>
        </w:rPr>
        <w:t xml:space="preserve">Please take a proportionate approach to any evidence of unrelated criminal activity you find on the </w:t>
      </w:r>
      <w:r w:rsidR="00D3276E" w:rsidRPr="00242514">
        <w:rPr>
          <w:rFonts w:ascii="Arial" w:hAnsi="Arial" w:cs="Arial"/>
          <w:iCs/>
        </w:rPr>
        <w:t>device of</w:t>
      </w:r>
      <w:r w:rsidR="003D1B39" w:rsidRPr="00242514">
        <w:rPr>
          <w:rFonts w:ascii="Arial" w:hAnsi="Arial" w:cs="Arial"/>
          <w:iCs/>
        </w:rPr>
        <w:t xml:space="preserve"> a victim or witness</w:t>
      </w:r>
      <w:r w:rsidRPr="00242514">
        <w:rPr>
          <w:rFonts w:ascii="Arial" w:hAnsi="Arial" w:cs="Arial"/>
          <w:iCs/>
        </w:rPr>
        <w:t>. Before initiating an investigation into such activity you should consider very carefully:</w:t>
      </w:r>
    </w:p>
    <w:p w:rsidR="008E4832" w:rsidRPr="00242514" w:rsidRDefault="008E4832" w:rsidP="00241B13">
      <w:pPr>
        <w:pStyle w:val="ListParagraph"/>
        <w:numPr>
          <w:ilvl w:val="1"/>
          <w:numId w:val="21"/>
        </w:numPr>
        <w:spacing w:line="276" w:lineRule="auto"/>
        <w:rPr>
          <w:rFonts w:ascii="Arial" w:hAnsi="Arial" w:cs="Arial"/>
          <w:iCs/>
        </w:rPr>
      </w:pPr>
      <w:r w:rsidRPr="00242514">
        <w:rPr>
          <w:rFonts w:ascii="Arial" w:hAnsi="Arial" w:cs="Arial"/>
          <w:iCs/>
        </w:rPr>
        <w:t xml:space="preserve">The seriousness of the offence you are investigating set against the seriousness of the unrelated criminal activity. It is most unlikely to be proportionate, for example, to investigate references in messages to drug use, when dealing with a victim of sexual assault; </w:t>
      </w:r>
    </w:p>
    <w:p w:rsidR="008E4832" w:rsidRPr="00242514" w:rsidRDefault="008E4832" w:rsidP="00241B13">
      <w:pPr>
        <w:pStyle w:val="ListParagraph"/>
        <w:numPr>
          <w:ilvl w:val="1"/>
          <w:numId w:val="21"/>
        </w:numPr>
        <w:spacing w:line="276" w:lineRule="auto"/>
        <w:rPr>
          <w:rFonts w:ascii="Arial" w:hAnsi="Arial" w:cs="Arial"/>
          <w:iCs/>
        </w:rPr>
      </w:pPr>
      <w:r w:rsidRPr="00242514">
        <w:rPr>
          <w:rFonts w:ascii="Arial" w:hAnsi="Arial" w:cs="Arial"/>
          <w:iCs/>
        </w:rPr>
        <w:t>Whether there is risk of harm to any person as a result of the unrelated criminality;</w:t>
      </w:r>
    </w:p>
    <w:p w:rsidR="008E4832" w:rsidRPr="00242514" w:rsidRDefault="008E4832" w:rsidP="00241B13">
      <w:pPr>
        <w:pStyle w:val="ListParagraph"/>
        <w:numPr>
          <w:ilvl w:val="1"/>
          <w:numId w:val="21"/>
        </w:numPr>
        <w:spacing w:line="276" w:lineRule="auto"/>
        <w:rPr>
          <w:rFonts w:ascii="Arial" w:hAnsi="Arial" w:cs="Arial"/>
          <w:iCs/>
        </w:rPr>
      </w:pPr>
      <w:r w:rsidRPr="00242514">
        <w:rPr>
          <w:rFonts w:ascii="Arial" w:hAnsi="Arial" w:cs="Arial"/>
          <w:iCs/>
        </w:rPr>
        <w:t>The risk that a witness might disengage if they perceive there to be a likelihood of their being pursued for relatively minor offences and the consequences of this for public safety if as a result an offender is not brought to justice;</w:t>
      </w:r>
    </w:p>
    <w:p w:rsidR="008E4832" w:rsidRPr="00242514" w:rsidRDefault="008E4832" w:rsidP="00241B13">
      <w:pPr>
        <w:pStyle w:val="ListParagraph"/>
        <w:numPr>
          <w:ilvl w:val="1"/>
          <w:numId w:val="21"/>
        </w:numPr>
        <w:spacing w:line="276" w:lineRule="auto"/>
        <w:rPr>
          <w:rFonts w:ascii="Arial" w:hAnsi="Arial" w:cs="Arial"/>
          <w:iCs/>
        </w:rPr>
      </w:pPr>
      <w:r w:rsidRPr="00242514">
        <w:rPr>
          <w:rFonts w:ascii="Arial" w:hAnsi="Arial" w:cs="Arial"/>
          <w:iCs/>
        </w:rPr>
        <w:t>Whether the information about the unrelated criminal activity is capable of having a bearing on the initial offence being investigated. If so, this information must be revealed to the prosecutor. It will not be disclosed to the defence unless the disclosure test is met;</w:t>
      </w:r>
    </w:p>
    <w:p w:rsidR="008E4832" w:rsidRPr="00242514" w:rsidRDefault="008E4832" w:rsidP="00241B13">
      <w:pPr>
        <w:pStyle w:val="ListParagraph"/>
        <w:numPr>
          <w:ilvl w:val="1"/>
          <w:numId w:val="21"/>
        </w:numPr>
        <w:spacing w:line="276" w:lineRule="auto"/>
        <w:rPr>
          <w:rFonts w:ascii="Arial" w:hAnsi="Arial" w:cs="Arial"/>
          <w:b/>
          <w:bCs/>
          <w:iCs/>
        </w:rPr>
      </w:pPr>
      <w:r w:rsidRPr="00242514">
        <w:rPr>
          <w:rFonts w:ascii="Arial" w:hAnsi="Arial" w:cs="Arial"/>
          <w:iCs/>
        </w:rPr>
        <w:t xml:space="preserve">If you are investigating a sexual offence you should seek the authority of a Detective Chief Inspector before investigating unrelated criminal activity. </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 xml:space="preserve">What should I tell the </w:t>
      </w:r>
      <w:r w:rsidR="00D3276E" w:rsidRPr="00242514">
        <w:rPr>
          <w:rFonts w:ascii="Arial" w:hAnsi="Arial" w:cs="Arial"/>
          <w:b/>
          <w:sz w:val="32"/>
          <w:szCs w:val="32"/>
        </w:rPr>
        <w:t>user</w:t>
      </w:r>
      <w:r w:rsidRPr="00242514">
        <w:rPr>
          <w:rFonts w:ascii="Arial" w:hAnsi="Arial" w:cs="Arial"/>
          <w:b/>
          <w:sz w:val="32"/>
          <w:szCs w:val="32"/>
        </w:rPr>
        <w:t xml:space="preserve"> about the process?</w:t>
      </w:r>
    </w:p>
    <w:p w:rsidR="008E4832" w:rsidRPr="00242514" w:rsidRDefault="008E4832" w:rsidP="00241B13">
      <w:pPr>
        <w:spacing w:line="276" w:lineRule="auto"/>
        <w:rPr>
          <w:rFonts w:ascii="Arial" w:hAnsi="Arial" w:cs="Arial"/>
        </w:rPr>
      </w:pPr>
      <w:r w:rsidRPr="00242514">
        <w:rPr>
          <w:rFonts w:ascii="Arial" w:hAnsi="Arial" w:cs="Arial"/>
        </w:rPr>
        <w:t xml:space="preserve">You should provide the </w:t>
      </w:r>
      <w:r w:rsidR="007A5E1E" w:rsidRPr="00242514">
        <w:rPr>
          <w:rFonts w:ascii="Arial" w:hAnsi="Arial" w:cs="Arial"/>
        </w:rPr>
        <w:t>user</w:t>
      </w:r>
      <w:r w:rsidRPr="00242514">
        <w:rPr>
          <w:rFonts w:ascii="Arial" w:hAnsi="Arial" w:cs="Arial"/>
        </w:rPr>
        <w:t xml:space="preserve"> with the DPNb ‘</w:t>
      </w:r>
      <w:r w:rsidR="007A5E1E" w:rsidRPr="00242514">
        <w:rPr>
          <w:rFonts w:ascii="Arial" w:hAnsi="Arial" w:cs="Arial"/>
        </w:rPr>
        <w:t xml:space="preserve">user </w:t>
      </w:r>
      <w:r w:rsidRPr="00242514">
        <w:rPr>
          <w:rFonts w:ascii="Arial" w:hAnsi="Arial" w:cs="Arial"/>
        </w:rPr>
        <w:t xml:space="preserve">information sheet.’  It is important that you communicate clearly and ensure the </w:t>
      </w:r>
      <w:r w:rsidR="007A5E1E" w:rsidRPr="00242514">
        <w:rPr>
          <w:rFonts w:ascii="Arial" w:hAnsi="Arial" w:cs="Arial"/>
        </w:rPr>
        <w:t>user</w:t>
      </w:r>
      <w:r w:rsidRPr="00242514">
        <w:rPr>
          <w:rFonts w:ascii="Arial" w:hAnsi="Arial" w:cs="Arial"/>
        </w:rPr>
        <w:t xml:space="preserve"> understands their right to privacy and where they can access further information. Whilst this sets out general information you need to tell the </w:t>
      </w:r>
      <w:r w:rsidR="00D3276E" w:rsidRPr="00242514">
        <w:rPr>
          <w:rFonts w:ascii="Arial" w:hAnsi="Arial" w:cs="Arial"/>
        </w:rPr>
        <w:t>user</w:t>
      </w:r>
      <w:r w:rsidRPr="00242514">
        <w:rPr>
          <w:rFonts w:ascii="Arial" w:hAnsi="Arial" w:cs="Arial"/>
        </w:rPr>
        <w:t xml:space="preserve"> the following,</w:t>
      </w:r>
      <w:r w:rsidR="00D3276E" w:rsidRPr="00242514">
        <w:rPr>
          <w:rFonts w:ascii="Arial" w:hAnsi="Arial" w:cs="Arial"/>
        </w:rPr>
        <w:t xml:space="preserve"> which will be relevant to the</w:t>
      </w:r>
      <w:r w:rsidRPr="00242514">
        <w:rPr>
          <w:rFonts w:ascii="Arial" w:hAnsi="Arial" w:cs="Arial"/>
        </w:rPr>
        <w:t xml:space="preserve"> case:</w:t>
      </w:r>
    </w:p>
    <w:p w:rsidR="008E4832" w:rsidRPr="00242514" w:rsidRDefault="008E4832" w:rsidP="00241B13">
      <w:pPr>
        <w:pStyle w:val="ListParagraph"/>
        <w:numPr>
          <w:ilvl w:val="0"/>
          <w:numId w:val="21"/>
        </w:numPr>
        <w:spacing w:line="276" w:lineRule="auto"/>
        <w:rPr>
          <w:rFonts w:ascii="Arial" w:hAnsi="Arial" w:cs="Arial"/>
        </w:rPr>
      </w:pPr>
      <w:r w:rsidRPr="00242514">
        <w:rPr>
          <w:rFonts w:ascii="Arial" w:hAnsi="Arial" w:cs="Arial"/>
        </w:rPr>
        <w:t xml:space="preserve">The legal basis and justification for processing to take place (that </w:t>
      </w:r>
      <w:r w:rsidR="0091374F" w:rsidRPr="00242514">
        <w:rPr>
          <w:rFonts w:ascii="Arial" w:hAnsi="Arial" w:cs="Arial"/>
        </w:rPr>
        <w:t xml:space="preserve">for crime </w:t>
      </w:r>
      <w:r w:rsidRPr="00242514">
        <w:rPr>
          <w:rFonts w:ascii="Arial" w:hAnsi="Arial" w:cs="Arial"/>
        </w:rPr>
        <w:t xml:space="preserve">the </w:t>
      </w:r>
      <w:r w:rsidR="00014013" w:rsidRPr="00242514">
        <w:rPr>
          <w:rFonts w:ascii="Arial" w:hAnsi="Arial" w:cs="Arial"/>
        </w:rPr>
        <w:t xml:space="preserve">extraction </w:t>
      </w:r>
      <w:r w:rsidRPr="00242514">
        <w:rPr>
          <w:rFonts w:ascii="Arial" w:hAnsi="Arial" w:cs="Arial"/>
        </w:rPr>
        <w:t xml:space="preserve">is performed in pursuance of a reasonable line of enquiry in accordance with the CPIA 1996 </w:t>
      </w:r>
      <w:r w:rsidR="00014013" w:rsidRPr="00242514">
        <w:rPr>
          <w:rFonts w:ascii="Arial" w:hAnsi="Arial" w:cs="Arial"/>
        </w:rPr>
        <w:t>and which power is being used</w:t>
      </w:r>
      <w:r w:rsidRPr="00242514">
        <w:rPr>
          <w:rFonts w:ascii="Arial" w:hAnsi="Arial" w:cs="Arial"/>
        </w:rPr>
        <w:t xml:space="preserve">); explain what </w:t>
      </w:r>
      <w:r w:rsidR="00ED480D" w:rsidRPr="00242514">
        <w:rPr>
          <w:rFonts w:ascii="Arial" w:hAnsi="Arial" w:cs="Arial"/>
        </w:rPr>
        <w:t>information</w:t>
      </w:r>
      <w:r w:rsidRPr="00242514">
        <w:rPr>
          <w:rFonts w:ascii="Arial" w:hAnsi="Arial" w:cs="Arial"/>
        </w:rPr>
        <w:t xml:space="preserve"> you are seeking, which areas of their device will be looked at, and what particular dates or time-period you will be reviewing, as set out in this form; </w:t>
      </w:r>
    </w:p>
    <w:p w:rsidR="008E4832" w:rsidRPr="00242514" w:rsidRDefault="008E4832" w:rsidP="00241B13">
      <w:pPr>
        <w:pStyle w:val="ListParagraph"/>
        <w:numPr>
          <w:ilvl w:val="0"/>
          <w:numId w:val="22"/>
        </w:numPr>
        <w:spacing w:line="276" w:lineRule="auto"/>
        <w:rPr>
          <w:rFonts w:ascii="Arial" w:hAnsi="Arial" w:cs="Arial"/>
        </w:rPr>
      </w:pPr>
      <w:r w:rsidRPr="00242514">
        <w:rPr>
          <w:rFonts w:ascii="Arial" w:hAnsi="Arial" w:cs="Arial"/>
        </w:rPr>
        <w:t xml:space="preserve">Reassure the </w:t>
      </w:r>
      <w:r w:rsidR="00ED480D" w:rsidRPr="00242514">
        <w:rPr>
          <w:rFonts w:ascii="Arial" w:hAnsi="Arial" w:cs="Arial"/>
        </w:rPr>
        <w:t>user</w:t>
      </w:r>
      <w:r w:rsidRPr="00242514">
        <w:rPr>
          <w:rFonts w:ascii="Arial" w:hAnsi="Arial" w:cs="Arial"/>
        </w:rPr>
        <w:t xml:space="preserve"> that their device will be examined only to the extent necessary to pursue the reasonable line of enquiry and that otherwise the contents will not be looked at;</w:t>
      </w:r>
    </w:p>
    <w:p w:rsidR="008E4832" w:rsidRPr="00242514" w:rsidRDefault="008E4832" w:rsidP="00241B13">
      <w:pPr>
        <w:pStyle w:val="ListParagraph"/>
        <w:numPr>
          <w:ilvl w:val="0"/>
          <w:numId w:val="22"/>
        </w:numPr>
        <w:spacing w:line="276" w:lineRule="auto"/>
        <w:rPr>
          <w:rFonts w:ascii="Arial" w:hAnsi="Arial" w:cs="Arial"/>
        </w:rPr>
      </w:pPr>
      <w:r w:rsidRPr="00242514">
        <w:rPr>
          <w:rFonts w:ascii="Arial" w:hAnsi="Arial" w:cs="Arial"/>
        </w:rPr>
        <w:t xml:space="preserve">Tell the </w:t>
      </w:r>
      <w:r w:rsidR="00ED480D" w:rsidRPr="00242514">
        <w:rPr>
          <w:rFonts w:ascii="Arial" w:hAnsi="Arial" w:cs="Arial"/>
        </w:rPr>
        <w:t xml:space="preserve">user </w:t>
      </w:r>
      <w:r w:rsidRPr="00242514">
        <w:rPr>
          <w:rFonts w:ascii="Arial" w:hAnsi="Arial" w:cs="Arial"/>
        </w:rPr>
        <w:t xml:space="preserve">the length of time they will be without their device (which should be kept to a minimum) using your best estimate; </w:t>
      </w:r>
    </w:p>
    <w:p w:rsidR="008E4832" w:rsidRPr="00242514" w:rsidRDefault="008E4832" w:rsidP="00241B13">
      <w:pPr>
        <w:pStyle w:val="ListParagraph"/>
        <w:numPr>
          <w:ilvl w:val="0"/>
          <w:numId w:val="22"/>
        </w:numPr>
        <w:spacing w:line="276" w:lineRule="auto"/>
        <w:rPr>
          <w:rFonts w:ascii="Arial" w:hAnsi="Arial" w:cs="Arial"/>
        </w:rPr>
      </w:pPr>
      <w:r w:rsidRPr="00242514">
        <w:rPr>
          <w:rFonts w:ascii="Arial" w:hAnsi="Arial" w:cs="Arial"/>
        </w:rPr>
        <w:t xml:space="preserve">Give the </w:t>
      </w:r>
      <w:r w:rsidR="00710FC3" w:rsidRPr="00242514">
        <w:rPr>
          <w:rFonts w:ascii="Arial" w:hAnsi="Arial" w:cs="Arial"/>
        </w:rPr>
        <w:t>user a</w:t>
      </w:r>
      <w:r w:rsidRPr="00242514">
        <w:rPr>
          <w:rFonts w:ascii="Arial" w:hAnsi="Arial" w:cs="Arial"/>
        </w:rPr>
        <w:t xml:space="preserve"> copy of </w:t>
      </w:r>
      <w:r w:rsidR="00014013" w:rsidRPr="00242514">
        <w:rPr>
          <w:rFonts w:ascii="Arial" w:hAnsi="Arial" w:cs="Arial"/>
        </w:rPr>
        <w:t>section 1</w:t>
      </w:r>
      <w:r w:rsidRPr="00242514">
        <w:rPr>
          <w:rFonts w:ascii="Arial" w:hAnsi="Arial" w:cs="Arial"/>
        </w:rPr>
        <w:t xml:space="preserve"> of this form once complete</w:t>
      </w:r>
      <w:r w:rsidR="00710FC3" w:rsidRPr="00242514">
        <w:rPr>
          <w:rFonts w:ascii="Arial" w:hAnsi="Arial" w:cs="Arial"/>
        </w:rPr>
        <w:t xml:space="preserve"> if the device </w:t>
      </w:r>
      <w:r w:rsidR="00710FC3" w:rsidRPr="00242514">
        <w:rPr>
          <w:rFonts w:ascii="Arial" w:hAnsi="Arial" w:cs="Arial"/>
          <w:i/>
        </w:rPr>
        <w:t>has been volunteered and agreement obtained</w:t>
      </w:r>
      <w:r w:rsidR="00710FC3" w:rsidRPr="00242514">
        <w:rPr>
          <w:rFonts w:ascii="Arial" w:hAnsi="Arial" w:cs="Arial"/>
        </w:rPr>
        <w:t xml:space="preserve">. (If </w:t>
      </w:r>
      <w:r w:rsidR="00B74076" w:rsidRPr="00242514">
        <w:rPr>
          <w:rFonts w:ascii="Arial" w:hAnsi="Arial" w:cs="Arial"/>
        </w:rPr>
        <w:t>utilising</w:t>
      </w:r>
      <w:r w:rsidR="00710FC3" w:rsidRPr="00242514">
        <w:rPr>
          <w:rFonts w:ascii="Arial" w:hAnsi="Arial" w:cs="Arial"/>
        </w:rPr>
        <w:t xml:space="preserve"> condition </w:t>
      </w:r>
      <w:r w:rsidR="00753DA7" w:rsidRPr="00242514">
        <w:rPr>
          <w:rFonts w:ascii="Arial" w:hAnsi="Arial" w:cs="Arial"/>
        </w:rPr>
        <w:t>B or C</w:t>
      </w:r>
      <w:r w:rsidR="00710FC3" w:rsidRPr="00242514">
        <w:rPr>
          <w:rFonts w:ascii="Arial" w:hAnsi="Arial" w:cs="Arial"/>
        </w:rPr>
        <w:t xml:space="preserve"> in Section 40 then only a DPNb needs to be provided)</w:t>
      </w:r>
      <w:r w:rsidRPr="00242514">
        <w:rPr>
          <w:rFonts w:ascii="Arial" w:hAnsi="Arial" w:cs="Arial"/>
        </w:rPr>
        <w:t>;</w:t>
      </w:r>
    </w:p>
    <w:p w:rsidR="008E4832" w:rsidRPr="00242514" w:rsidRDefault="008E4832" w:rsidP="00241B13">
      <w:pPr>
        <w:pStyle w:val="ListParagraph"/>
        <w:numPr>
          <w:ilvl w:val="0"/>
          <w:numId w:val="22"/>
        </w:numPr>
        <w:spacing w:line="276" w:lineRule="auto"/>
        <w:rPr>
          <w:rFonts w:ascii="Arial" w:hAnsi="Arial" w:cs="Arial"/>
        </w:rPr>
      </w:pPr>
      <w:r w:rsidRPr="00242514">
        <w:rPr>
          <w:rFonts w:ascii="Arial" w:hAnsi="Arial" w:cs="Arial"/>
        </w:rPr>
        <w:t xml:space="preserve">Keep the </w:t>
      </w:r>
      <w:r w:rsidR="00ED480D" w:rsidRPr="00242514">
        <w:rPr>
          <w:rFonts w:ascii="Arial" w:hAnsi="Arial" w:cs="Arial"/>
        </w:rPr>
        <w:t>user</w:t>
      </w:r>
      <w:r w:rsidRPr="00242514">
        <w:rPr>
          <w:rFonts w:ascii="Arial" w:hAnsi="Arial" w:cs="Arial"/>
        </w:rPr>
        <w:t xml:space="preserve"> informed as to the use of their information throughout the course of the investigation, according to the extent to which the </w:t>
      </w:r>
      <w:r w:rsidR="00ED480D" w:rsidRPr="00242514">
        <w:rPr>
          <w:rFonts w:ascii="Arial" w:hAnsi="Arial" w:cs="Arial"/>
        </w:rPr>
        <w:t>user</w:t>
      </w:r>
      <w:r w:rsidRPr="00242514">
        <w:rPr>
          <w:rFonts w:ascii="Arial" w:hAnsi="Arial" w:cs="Arial"/>
        </w:rPr>
        <w:t xml:space="preserve"> wishes to be provided with updates. This should be agreed and recorded in your crime report/enquiry log;  </w:t>
      </w:r>
    </w:p>
    <w:p w:rsidR="008E4832" w:rsidRPr="00242514" w:rsidRDefault="0091374F" w:rsidP="00241B13">
      <w:pPr>
        <w:pStyle w:val="ListParagraph"/>
        <w:numPr>
          <w:ilvl w:val="0"/>
          <w:numId w:val="22"/>
        </w:numPr>
        <w:spacing w:line="276" w:lineRule="auto"/>
        <w:rPr>
          <w:rFonts w:ascii="Arial" w:hAnsi="Arial" w:cs="Arial"/>
        </w:rPr>
      </w:pPr>
      <w:r w:rsidRPr="00242514">
        <w:rPr>
          <w:rFonts w:ascii="Arial" w:hAnsi="Arial" w:cs="Arial"/>
        </w:rPr>
        <w:t>If investigating crime, e</w:t>
      </w:r>
      <w:r w:rsidR="008E4832" w:rsidRPr="00242514">
        <w:rPr>
          <w:rFonts w:ascii="Arial" w:hAnsi="Arial" w:cs="Arial"/>
        </w:rPr>
        <w:t xml:space="preserve">xplain that the relevant </w:t>
      </w:r>
      <w:r w:rsidR="00ED480D" w:rsidRPr="00242514">
        <w:rPr>
          <w:rFonts w:ascii="Arial" w:hAnsi="Arial" w:cs="Arial"/>
        </w:rPr>
        <w:t>information</w:t>
      </w:r>
      <w:r w:rsidR="008E4832" w:rsidRPr="00242514">
        <w:rPr>
          <w:rFonts w:ascii="Arial" w:hAnsi="Arial" w:cs="Arial"/>
        </w:rPr>
        <w:t xml:space="preserve"> will be revealed to </w:t>
      </w:r>
      <w:r w:rsidRPr="00242514">
        <w:rPr>
          <w:rFonts w:ascii="Arial" w:hAnsi="Arial" w:cs="Arial"/>
        </w:rPr>
        <w:t xml:space="preserve">a </w:t>
      </w:r>
      <w:r w:rsidR="008E4832" w:rsidRPr="00242514">
        <w:rPr>
          <w:rFonts w:ascii="Arial" w:hAnsi="Arial" w:cs="Arial"/>
        </w:rPr>
        <w:t xml:space="preserve">prosecutor only if investigative/charging advice is sought or </w:t>
      </w:r>
      <w:r w:rsidR="00ED480D" w:rsidRPr="00242514">
        <w:rPr>
          <w:rFonts w:ascii="Arial" w:hAnsi="Arial" w:cs="Arial"/>
        </w:rPr>
        <w:t>an</w:t>
      </w:r>
      <w:r w:rsidR="008E4832" w:rsidRPr="00242514">
        <w:rPr>
          <w:rFonts w:ascii="Arial" w:hAnsi="Arial" w:cs="Arial"/>
        </w:rPr>
        <w:t xml:space="preserve"> offe</w:t>
      </w:r>
      <w:r w:rsidR="00ED480D" w:rsidRPr="00242514">
        <w:rPr>
          <w:rFonts w:ascii="Arial" w:hAnsi="Arial" w:cs="Arial"/>
        </w:rPr>
        <w:t>nder is charged with an offence;</w:t>
      </w:r>
      <w:r w:rsidR="008E4832" w:rsidRPr="00242514">
        <w:rPr>
          <w:rFonts w:ascii="Arial" w:hAnsi="Arial" w:cs="Arial"/>
        </w:rPr>
        <w:t xml:space="preserve"> </w:t>
      </w:r>
    </w:p>
    <w:p w:rsidR="008E4832" w:rsidRPr="00242514" w:rsidRDefault="0091374F" w:rsidP="00241B13">
      <w:pPr>
        <w:pStyle w:val="ListParagraph"/>
        <w:numPr>
          <w:ilvl w:val="0"/>
          <w:numId w:val="22"/>
        </w:numPr>
        <w:spacing w:line="276" w:lineRule="auto"/>
        <w:rPr>
          <w:rFonts w:ascii="Arial" w:hAnsi="Arial" w:cs="Arial"/>
        </w:rPr>
      </w:pPr>
      <w:r w:rsidRPr="00242514">
        <w:rPr>
          <w:rFonts w:ascii="Arial" w:hAnsi="Arial" w:cs="Arial"/>
        </w:rPr>
        <w:t>If investigating crime, e</w:t>
      </w:r>
      <w:r w:rsidR="008E4832" w:rsidRPr="00242514">
        <w:rPr>
          <w:rFonts w:ascii="Arial" w:hAnsi="Arial" w:cs="Arial"/>
        </w:rPr>
        <w:t xml:space="preserve">xplain that </w:t>
      </w:r>
      <w:r w:rsidR="00ED480D" w:rsidRPr="00242514">
        <w:rPr>
          <w:rFonts w:ascii="Arial" w:hAnsi="Arial" w:cs="Arial"/>
        </w:rPr>
        <w:t>information</w:t>
      </w:r>
      <w:r w:rsidR="008E4832" w:rsidRPr="00242514">
        <w:rPr>
          <w:rFonts w:ascii="Arial" w:hAnsi="Arial" w:cs="Arial"/>
        </w:rPr>
        <w:t xml:space="preserve"> will be provided to the defence only if it meets the strict test for disclosure and that it will be served in a suitably redacted form to ensure that personal details or other irrelevant information are not unnecessarily revealed (e.g. photographs, addre</w:t>
      </w:r>
      <w:r w:rsidR="00ED480D" w:rsidRPr="00242514">
        <w:rPr>
          <w:rFonts w:ascii="Arial" w:hAnsi="Arial" w:cs="Arial"/>
        </w:rPr>
        <w:t>sses or full telephone numbers);</w:t>
      </w:r>
    </w:p>
    <w:p w:rsidR="008E4832" w:rsidRPr="00242514" w:rsidRDefault="008E4832" w:rsidP="00241B13">
      <w:pPr>
        <w:pStyle w:val="ListParagraph"/>
        <w:numPr>
          <w:ilvl w:val="0"/>
          <w:numId w:val="22"/>
        </w:numPr>
        <w:spacing w:line="276" w:lineRule="auto"/>
        <w:rPr>
          <w:rFonts w:ascii="Arial" w:hAnsi="Arial" w:cs="Arial"/>
        </w:rPr>
      </w:pPr>
      <w:r w:rsidRPr="00242514">
        <w:rPr>
          <w:rFonts w:ascii="Arial" w:hAnsi="Arial" w:cs="Arial"/>
        </w:rPr>
        <w:t xml:space="preserve">Tell the </w:t>
      </w:r>
      <w:r w:rsidR="000F0411" w:rsidRPr="00242514">
        <w:rPr>
          <w:rFonts w:ascii="Arial" w:hAnsi="Arial" w:cs="Arial"/>
        </w:rPr>
        <w:t xml:space="preserve">user </w:t>
      </w:r>
      <w:r w:rsidRPr="00242514">
        <w:rPr>
          <w:rFonts w:ascii="Arial" w:hAnsi="Arial" w:cs="Arial"/>
        </w:rPr>
        <w:t>about their right to privacy and signpost them to the Sensitive Processing Appropriate Policy Document.</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 xml:space="preserve">What if the </w:t>
      </w:r>
      <w:r w:rsidR="00574742" w:rsidRPr="00242514">
        <w:rPr>
          <w:rFonts w:ascii="Arial" w:hAnsi="Arial" w:cs="Arial"/>
          <w:b/>
          <w:sz w:val="32"/>
          <w:szCs w:val="32"/>
        </w:rPr>
        <w:t xml:space="preserve">user </w:t>
      </w:r>
      <w:r w:rsidRPr="00242514">
        <w:rPr>
          <w:rFonts w:ascii="Arial" w:hAnsi="Arial" w:cs="Arial"/>
          <w:b/>
          <w:sz w:val="32"/>
          <w:szCs w:val="32"/>
        </w:rPr>
        <w:t xml:space="preserve">does not agree to provide their device or to allow specific </w:t>
      </w:r>
      <w:r w:rsidR="00534896" w:rsidRPr="00242514">
        <w:rPr>
          <w:rFonts w:ascii="Arial" w:hAnsi="Arial" w:cs="Arial"/>
          <w:b/>
          <w:sz w:val="32"/>
          <w:szCs w:val="32"/>
        </w:rPr>
        <w:t>information</w:t>
      </w:r>
      <w:r w:rsidRPr="00242514">
        <w:rPr>
          <w:rFonts w:ascii="Arial" w:hAnsi="Arial" w:cs="Arial"/>
          <w:b/>
          <w:sz w:val="32"/>
          <w:szCs w:val="32"/>
        </w:rPr>
        <w:t xml:space="preserve"> to be extracted?</w:t>
      </w:r>
    </w:p>
    <w:p w:rsidR="0091374F" w:rsidRPr="00242514" w:rsidRDefault="008E4832" w:rsidP="00241B13">
      <w:pPr>
        <w:spacing w:line="276" w:lineRule="auto"/>
        <w:rPr>
          <w:rFonts w:ascii="Arial" w:hAnsi="Arial" w:cs="Arial"/>
        </w:rPr>
      </w:pPr>
      <w:r w:rsidRPr="00242514">
        <w:rPr>
          <w:rFonts w:ascii="Arial" w:hAnsi="Arial" w:cs="Arial"/>
        </w:rPr>
        <w:t xml:space="preserve">If this happens, it is important to understand the reasons. Offer reassurance in line with the guidance above. It is important to ensure that the </w:t>
      </w:r>
      <w:r w:rsidR="00574742" w:rsidRPr="00242514">
        <w:rPr>
          <w:rFonts w:ascii="Arial" w:hAnsi="Arial" w:cs="Arial"/>
        </w:rPr>
        <w:t xml:space="preserve">user </w:t>
      </w:r>
      <w:r w:rsidRPr="00242514">
        <w:rPr>
          <w:rFonts w:ascii="Arial" w:hAnsi="Arial" w:cs="Arial"/>
        </w:rPr>
        <w:t xml:space="preserve">is not, and does not feel, unduly pressured. If you are concerned that the </w:t>
      </w:r>
      <w:r w:rsidR="00574742" w:rsidRPr="00242514">
        <w:rPr>
          <w:rFonts w:ascii="Arial" w:hAnsi="Arial" w:cs="Arial"/>
        </w:rPr>
        <w:t xml:space="preserve">user </w:t>
      </w:r>
      <w:r w:rsidRPr="00242514">
        <w:rPr>
          <w:rFonts w:ascii="Arial" w:hAnsi="Arial" w:cs="Arial"/>
        </w:rPr>
        <w:t>does not fully understand the process, consider the use of a</w:t>
      </w:r>
      <w:r w:rsidR="00574742" w:rsidRPr="00242514">
        <w:rPr>
          <w:rFonts w:ascii="Arial" w:hAnsi="Arial" w:cs="Arial"/>
        </w:rPr>
        <w:t xml:space="preserve"> support service</w:t>
      </w:r>
      <w:r w:rsidRPr="00242514">
        <w:rPr>
          <w:rFonts w:ascii="Arial" w:hAnsi="Arial" w:cs="Arial"/>
        </w:rPr>
        <w:t xml:space="preserve"> or </w:t>
      </w:r>
      <w:r w:rsidR="00534896" w:rsidRPr="00242514">
        <w:rPr>
          <w:rFonts w:ascii="Arial" w:hAnsi="Arial" w:cs="Arial"/>
        </w:rPr>
        <w:t xml:space="preserve">an </w:t>
      </w:r>
      <w:r w:rsidRPr="00242514">
        <w:rPr>
          <w:rFonts w:ascii="Arial" w:hAnsi="Arial" w:cs="Arial"/>
        </w:rPr>
        <w:t xml:space="preserve">intermediary. If the </w:t>
      </w:r>
      <w:r w:rsidR="00574742" w:rsidRPr="00242514">
        <w:rPr>
          <w:rFonts w:ascii="Arial" w:hAnsi="Arial" w:cs="Arial"/>
        </w:rPr>
        <w:t xml:space="preserve">user </w:t>
      </w:r>
      <w:r w:rsidRPr="00242514">
        <w:rPr>
          <w:rFonts w:ascii="Arial" w:hAnsi="Arial" w:cs="Arial"/>
        </w:rPr>
        <w:t xml:space="preserve">maintains their position, record their reasons. </w:t>
      </w:r>
    </w:p>
    <w:p w:rsidR="00517FDE" w:rsidRPr="00242514" w:rsidRDefault="00517FDE" w:rsidP="00241B13">
      <w:pPr>
        <w:spacing w:line="276" w:lineRule="auto"/>
        <w:rPr>
          <w:rFonts w:ascii="Arial" w:hAnsi="Arial" w:cs="Arial"/>
        </w:rPr>
      </w:pPr>
    </w:p>
    <w:p w:rsidR="00517FDE" w:rsidRPr="00242514" w:rsidRDefault="00B74076" w:rsidP="00241B13">
      <w:pPr>
        <w:spacing w:line="276" w:lineRule="auto"/>
        <w:rPr>
          <w:rFonts w:ascii="Arial" w:hAnsi="Arial" w:cs="Arial"/>
        </w:rPr>
      </w:pPr>
      <w:r w:rsidRPr="00242514">
        <w:rPr>
          <w:rFonts w:ascii="Arial" w:hAnsi="Arial" w:cs="Arial"/>
        </w:rPr>
        <w:t>Section 40 condition B of the</w:t>
      </w:r>
      <w:r w:rsidR="00517FDE" w:rsidRPr="00242514">
        <w:rPr>
          <w:rFonts w:ascii="Arial" w:hAnsi="Arial" w:cs="Arial"/>
        </w:rPr>
        <w:t xml:space="preserve"> PCSC Act allows you to take possession of the device to complete extraction if a user of the electronic device is a child or an adult without capacity, and</w:t>
      </w:r>
      <w:r w:rsidR="001E3386" w:rsidRPr="00242514">
        <w:rPr>
          <w:rFonts w:ascii="Arial" w:hAnsi="Arial" w:cs="Arial"/>
        </w:rPr>
        <w:t xml:space="preserve"> </w:t>
      </w:r>
      <w:r w:rsidR="00517FDE" w:rsidRPr="00242514">
        <w:rPr>
          <w:rFonts w:ascii="Arial" w:hAnsi="Arial" w:cs="Arial"/>
        </w:rPr>
        <w:t>you reasonably believe that the user’s life is at risk or there is a r</w:t>
      </w:r>
      <w:r w:rsidR="001E3386" w:rsidRPr="00242514">
        <w:rPr>
          <w:rFonts w:ascii="Arial" w:hAnsi="Arial" w:cs="Arial"/>
        </w:rPr>
        <w:t>isk of serious harm to the user</w:t>
      </w:r>
      <w:r w:rsidR="007A668C" w:rsidRPr="00242514">
        <w:rPr>
          <w:rFonts w:ascii="Arial" w:hAnsi="Arial" w:cs="Arial"/>
        </w:rPr>
        <w:t xml:space="preserve">. </w:t>
      </w:r>
      <w:r w:rsidR="001E3386" w:rsidRPr="00242514">
        <w:rPr>
          <w:rFonts w:ascii="Arial" w:hAnsi="Arial" w:cs="Arial"/>
        </w:rPr>
        <w:t>(Harm may also include financial abuse or coercive control)</w:t>
      </w:r>
      <w:r w:rsidRPr="00242514">
        <w:rPr>
          <w:rFonts w:ascii="Arial" w:hAnsi="Arial" w:cs="Arial"/>
        </w:rPr>
        <w:t>.</w:t>
      </w:r>
    </w:p>
    <w:p w:rsidR="00517FDE" w:rsidRPr="00242514" w:rsidRDefault="00517FDE" w:rsidP="00241B13">
      <w:pPr>
        <w:spacing w:line="276" w:lineRule="auto"/>
        <w:rPr>
          <w:rFonts w:ascii="Arial" w:hAnsi="Arial" w:cs="Arial"/>
        </w:rPr>
      </w:pPr>
    </w:p>
    <w:p w:rsidR="00920075" w:rsidRPr="00242514" w:rsidRDefault="00393D75" w:rsidP="00241B13">
      <w:pPr>
        <w:spacing w:line="276" w:lineRule="auto"/>
        <w:rPr>
          <w:rFonts w:ascii="Arial" w:hAnsi="Arial" w:cs="Arial"/>
          <w:b/>
          <w:sz w:val="32"/>
          <w:szCs w:val="32"/>
        </w:rPr>
      </w:pPr>
      <w:r w:rsidRPr="00242514">
        <w:rPr>
          <w:rFonts w:ascii="Arial" w:hAnsi="Arial" w:cs="Arial"/>
        </w:rPr>
        <w:t>Alternatively you can consider other powers, however</w:t>
      </w:r>
      <w:r w:rsidR="00534896" w:rsidRPr="00242514">
        <w:rPr>
          <w:rFonts w:ascii="Arial" w:hAnsi="Arial" w:cs="Arial"/>
        </w:rPr>
        <w:t xml:space="preserve"> </w:t>
      </w:r>
      <w:r w:rsidRPr="00242514">
        <w:rPr>
          <w:rFonts w:ascii="Arial" w:hAnsi="Arial" w:cs="Arial"/>
        </w:rPr>
        <w:t>the</w:t>
      </w:r>
      <w:r w:rsidR="00534896" w:rsidRPr="00242514">
        <w:rPr>
          <w:rFonts w:ascii="Arial" w:hAnsi="Arial" w:cs="Arial"/>
        </w:rPr>
        <w:t xml:space="preserve"> </w:t>
      </w:r>
      <w:r w:rsidRPr="00242514">
        <w:rPr>
          <w:rFonts w:ascii="Arial" w:hAnsi="Arial" w:cs="Arial"/>
        </w:rPr>
        <w:t>us</w:t>
      </w:r>
      <w:r w:rsidR="00920075" w:rsidRPr="00242514">
        <w:rPr>
          <w:rFonts w:ascii="Arial" w:hAnsi="Arial" w:cs="Arial"/>
        </w:rPr>
        <w:t>e of coercive powers to obtain devices containing personal or sensitive information from victims and witnesses, for example the powers of seizure under PACE, should be rare</w:t>
      </w:r>
      <w:r w:rsidR="000972F7" w:rsidRPr="00242514">
        <w:rPr>
          <w:rFonts w:ascii="Arial" w:hAnsi="Arial" w:cs="Arial"/>
        </w:rPr>
        <w:t>, and when you reasonably believe that life is at risk, or there is a risk of serious harm</w:t>
      </w:r>
      <w:r w:rsidR="007A668C" w:rsidRPr="00242514">
        <w:rPr>
          <w:rFonts w:ascii="Arial" w:hAnsi="Arial" w:cs="Arial"/>
        </w:rPr>
        <w:t>.</w:t>
      </w:r>
      <w:r w:rsidR="00E315DC" w:rsidRPr="00242514">
        <w:rPr>
          <w:rFonts w:ascii="Arial" w:hAnsi="Arial" w:cs="Arial"/>
        </w:rPr>
        <w:t xml:space="preserve"> If an </w:t>
      </w:r>
      <w:r w:rsidRPr="00242514">
        <w:rPr>
          <w:rFonts w:ascii="Arial" w:hAnsi="Arial" w:cs="Arial"/>
        </w:rPr>
        <w:t>alternative</w:t>
      </w:r>
      <w:r w:rsidR="00E315DC" w:rsidRPr="00242514">
        <w:rPr>
          <w:rFonts w:ascii="Arial" w:hAnsi="Arial" w:cs="Arial"/>
        </w:rPr>
        <w:t xml:space="preserve"> power is used complete a DPNc</w:t>
      </w:r>
      <w:r w:rsidRPr="00242514">
        <w:rPr>
          <w:rFonts w:ascii="Arial" w:hAnsi="Arial" w:cs="Arial"/>
        </w:rPr>
        <w:t>, not a DPNa</w:t>
      </w:r>
      <w:r w:rsidR="00E315DC" w:rsidRPr="00242514">
        <w:rPr>
          <w:rFonts w:ascii="Arial" w:hAnsi="Arial" w:cs="Arial"/>
        </w:rPr>
        <w:t>.</w:t>
      </w:r>
    </w:p>
    <w:p w:rsidR="00574742" w:rsidRPr="00242514" w:rsidRDefault="00574742" w:rsidP="00241B13">
      <w:pPr>
        <w:spacing w:line="276" w:lineRule="auto"/>
        <w:rPr>
          <w:rFonts w:ascii="Arial" w:hAnsi="Arial" w:cs="Arial"/>
        </w:rPr>
      </w:pPr>
    </w:p>
    <w:p w:rsidR="008E4832" w:rsidRPr="00242514" w:rsidRDefault="00E315DC" w:rsidP="00241B13">
      <w:pPr>
        <w:spacing w:line="276" w:lineRule="auto"/>
        <w:rPr>
          <w:rFonts w:ascii="Arial" w:hAnsi="Arial" w:cs="Arial"/>
        </w:rPr>
      </w:pPr>
      <w:r w:rsidRPr="00242514">
        <w:rPr>
          <w:rFonts w:ascii="Arial" w:hAnsi="Arial" w:cs="Arial"/>
        </w:rPr>
        <w:t>If</w:t>
      </w:r>
      <w:r w:rsidR="001E3386" w:rsidRPr="00242514">
        <w:rPr>
          <w:rFonts w:ascii="Arial" w:hAnsi="Arial" w:cs="Arial"/>
        </w:rPr>
        <w:t xml:space="preserve"> the device is not volunteered or obtained when</w:t>
      </w:r>
      <w:r w:rsidRPr="00242514">
        <w:rPr>
          <w:rFonts w:ascii="Arial" w:hAnsi="Arial" w:cs="Arial"/>
        </w:rPr>
        <w:t xml:space="preserve"> investigating crime, e</w:t>
      </w:r>
      <w:r w:rsidR="00534896" w:rsidRPr="00242514">
        <w:rPr>
          <w:rFonts w:ascii="Arial" w:hAnsi="Arial" w:cs="Arial"/>
        </w:rPr>
        <w:t xml:space="preserve">xplain to a victim or </w:t>
      </w:r>
      <w:r w:rsidR="008E4832" w:rsidRPr="00242514">
        <w:rPr>
          <w:rFonts w:ascii="Arial" w:hAnsi="Arial" w:cs="Arial"/>
        </w:rPr>
        <w:t>witness that if the police are unable to pursue this enquiry:</w:t>
      </w:r>
    </w:p>
    <w:p w:rsidR="008E4832" w:rsidRPr="00242514" w:rsidRDefault="008E4832" w:rsidP="00241B13">
      <w:pPr>
        <w:spacing w:line="276" w:lineRule="auto"/>
        <w:rPr>
          <w:rFonts w:ascii="Arial" w:hAnsi="Arial" w:cs="Arial"/>
        </w:rPr>
      </w:pPr>
    </w:p>
    <w:p w:rsidR="008E4832" w:rsidRPr="00242514" w:rsidRDefault="008E4832" w:rsidP="00241B13">
      <w:pPr>
        <w:pStyle w:val="ListParagraph"/>
        <w:numPr>
          <w:ilvl w:val="0"/>
          <w:numId w:val="23"/>
        </w:numPr>
        <w:spacing w:line="276" w:lineRule="auto"/>
        <w:rPr>
          <w:rFonts w:ascii="Arial" w:hAnsi="Arial" w:cs="Arial"/>
        </w:rPr>
      </w:pPr>
      <w:r w:rsidRPr="00242514">
        <w:rPr>
          <w:rFonts w:ascii="Arial" w:hAnsi="Arial" w:cs="Arial"/>
        </w:rPr>
        <w:t xml:space="preserve">a </w:t>
      </w:r>
      <w:r w:rsidR="00534896" w:rsidRPr="00242514">
        <w:rPr>
          <w:rFonts w:ascii="Arial" w:hAnsi="Arial" w:cs="Arial"/>
        </w:rPr>
        <w:t>witness summons might be issued,</w:t>
      </w:r>
      <w:r w:rsidRPr="00242514">
        <w:rPr>
          <w:rFonts w:ascii="Arial" w:hAnsi="Arial" w:cs="Arial"/>
        </w:rPr>
        <w:t xml:space="preserve"> or</w:t>
      </w:r>
      <w:r w:rsidR="00534896" w:rsidRPr="00242514">
        <w:rPr>
          <w:rFonts w:ascii="Arial" w:hAnsi="Arial" w:cs="Arial"/>
        </w:rPr>
        <w:t>;</w:t>
      </w:r>
      <w:r w:rsidRPr="00242514">
        <w:rPr>
          <w:rFonts w:ascii="Arial" w:hAnsi="Arial" w:cs="Arial"/>
        </w:rPr>
        <w:t xml:space="preserve"> </w:t>
      </w:r>
    </w:p>
    <w:p w:rsidR="008E4832" w:rsidRPr="00242514" w:rsidRDefault="008E4832" w:rsidP="00241B13">
      <w:pPr>
        <w:pStyle w:val="ListParagraph"/>
        <w:numPr>
          <w:ilvl w:val="0"/>
          <w:numId w:val="23"/>
        </w:numPr>
        <w:spacing w:line="276" w:lineRule="auto"/>
        <w:rPr>
          <w:rFonts w:ascii="Arial" w:hAnsi="Arial" w:cs="Arial"/>
        </w:rPr>
      </w:pPr>
      <w:r w:rsidRPr="00242514">
        <w:rPr>
          <w:rFonts w:ascii="Arial" w:hAnsi="Arial" w:cs="Arial"/>
        </w:rPr>
        <w:t>a prosecution might be unable to proceed.</w:t>
      </w:r>
    </w:p>
    <w:p w:rsidR="008E4832" w:rsidRPr="00242514" w:rsidRDefault="008E4832" w:rsidP="00241B13">
      <w:pPr>
        <w:spacing w:line="276" w:lineRule="auto"/>
        <w:rPr>
          <w:rFonts w:ascii="Arial" w:hAnsi="Arial" w:cs="Arial"/>
        </w:rPr>
      </w:pPr>
    </w:p>
    <w:p w:rsidR="00517FDE" w:rsidRPr="00242514" w:rsidRDefault="008E4832" w:rsidP="00241B13">
      <w:pPr>
        <w:spacing w:line="276" w:lineRule="auto"/>
        <w:rPr>
          <w:rFonts w:ascii="Arial" w:hAnsi="Arial" w:cs="Arial"/>
        </w:rPr>
      </w:pPr>
      <w:r w:rsidRPr="00242514">
        <w:rPr>
          <w:rFonts w:ascii="Arial" w:hAnsi="Arial" w:cs="Arial"/>
        </w:rPr>
        <w:t xml:space="preserve">Explain to the </w:t>
      </w:r>
      <w:r w:rsidR="00574742" w:rsidRPr="00242514">
        <w:rPr>
          <w:rFonts w:ascii="Arial" w:hAnsi="Arial" w:cs="Arial"/>
        </w:rPr>
        <w:t>user</w:t>
      </w:r>
      <w:r w:rsidRPr="00242514">
        <w:rPr>
          <w:rFonts w:ascii="Arial" w:hAnsi="Arial" w:cs="Arial"/>
        </w:rPr>
        <w:t xml:space="preserve"> that they must not delete potentially relevant </w:t>
      </w:r>
      <w:r w:rsidR="00534896" w:rsidRPr="00242514">
        <w:rPr>
          <w:rFonts w:ascii="Arial" w:hAnsi="Arial" w:cs="Arial"/>
        </w:rPr>
        <w:t>information</w:t>
      </w:r>
      <w:r w:rsidRPr="00242514">
        <w:rPr>
          <w:rFonts w:ascii="Arial" w:hAnsi="Arial" w:cs="Arial"/>
        </w:rPr>
        <w:t xml:space="preserve"> from their device and that if they do so this might prevent the police from carrying out a fair investigation which could result in the investigation being closed. You should record that this information has been given</w:t>
      </w:r>
      <w:r w:rsidR="00517FDE" w:rsidRPr="00242514">
        <w:rPr>
          <w:rFonts w:ascii="Arial" w:hAnsi="Arial" w:cs="Arial"/>
        </w:rPr>
        <w:t xml:space="preserve">. </w:t>
      </w:r>
    </w:p>
    <w:p w:rsidR="00517FDE" w:rsidRPr="00242514" w:rsidRDefault="00517FDE" w:rsidP="00241B13">
      <w:pPr>
        <w:spacing w:line="276" w:lineRule="auto"/>
        <w:rPr>
          <w:rFonts w:ascii="Arial" w:hAnsi="Arial" w:cs="Arial"/>
        </w:rPr>
      </w:pPr>
    </w:p>
    <w:p w:rsidR="00517FDE" w:rsidRPr="00242514" w:rsidRDefault="00517FDE" w:rsidP="00241B13">
      <w:pPr>
        <w:spacing w:line="276" w:lineRule="auto"/>
        <w:rPr>
          <w:rFonts w:ascii="Arial" w:hAnsi="Arial" w:cs="Arial"/>
        </w:rPr>
      </w:pPr>
      <w:r w:rsidRPr="00242514">
        <w:rPr>
          <w:rFonts w:ascii="Arial" w:hAnsi="Arial" w:cs="Arial"/>
        </w:rPr>
        <w:t>If investigating crime, you should seek to take a statement from the user explaining in detail what information exists and why they will not allow the police to examine their device. This statement should then be included in any file that is submitted to the CPS and, if applicable, disclosed to the Defence.</w:t>
      </w:r>
    </w:p>
    <w:p w:rsidR="008E4832" w:rsidRPr="00242514" w:rsidRDefault="008E4832" w:rsidP="00241B13">
      <w:pPr>
        <w:spacing w:line="276" w:lineRule="auto"/>
        <w:rPr>
          <w:rFonts w:ascii="Arial" w:hAnsi="Arial" w:cs="Arial"/>
        </w:rPr>
      </w:pPr>
    </w:p>
    <w:p w:rsidR="008E4832" w:rsidRPr="00242514" w:rsidRDefault="008E4832" w:rsidP="00241B13">
      <w:pPr>
        <w:spacing w:line="276" w:lineRule="auto"/>
        <w:rPr>
          <w:rFonts w:ascii="Arial" w:hAnsi="Arial" w:cs="Arial"/>
        </w:rPr>
      </w:pPr>
      <w:r w:rsidRPr="00242514">
        <w:rPr>
          <w:rFonts w:ascii="Arial" w:hAnsi="Arial" w:cs="Arial"/>
        </w:rPr>
        <w:t>Decisions as to the progression of a c</w:t>
      </w:r>
      <w:r w:rsidR="00534896" w:rsidRPr="00242514">
        <w:rPr>
          <w:rFonts w:ascii="Arial" w:hAnsi="Arial" w:cs="Arial"/>
        </w:rPr>
        <w:t>ase must be based on whether a</w:t>
      </w:r>
      <w:r w:rsidRPr="00242514">
        <w:rPr>
          <w:rFonts w:ascii="Arial" w:hAnsi="Arial" w:cs="Arial"/>
        </w:rPr>
        <w:t xml:space="preserve"> suspect can still have a fair trial without a line of enquiry being completed. The police should not close a case only because a </w:t>
      </w:r>
      <w:r w:rsidR="00574742" w:rsidRPr="00242514">
        <w:rPr>
          <w:rFonts w:ascii="Arial" w:hAnsi="Arial" w:cs="Arial"/>
        </w:rPr>
        <w:t xml:space="preserve">user </w:t>
      </w:r>
      <w:r w:rsidRPr="00242514">
        <w:rPr>
          <w:rFonts w:ascii="Arial" w:hAnsi="Arial" w:cs="Arial"/>
        </w:rPr>
        <w:t xml:space="preserve">has not provided their device for examination. You should continue to follow all reasonable lines of enquiry. Decision making should take into account all of the evidence available.  </w:t>
      </w:r>
    </w:p>
    <w:p w:rsidR="00710FC3" w:rsidRPr="00242514" w:rsidRDefault="00710FC3" w:rsidP="00241B13">
      <w:pPr>
        <w:spacing w:line="276" w:lineRule="auto"/>
        <w:rPr>
          <w:rFonts w:ascii="Arial" w:hAnsi="Arial" w:cs="Arial"/>
        </w:rPr>
      </w:pPr>
    </w:p>
    <w:p w:rsidR="00710FC3" w:rsidRPr="00242514" w:rsidRDefault="00710FC3" w:rsidP="00241B13">
      <w:pPr>
        <w:spacing w:line="276" w:lineRule="auto"/>
        <w:rPr>
          <w:rFonts w:ascii="Arial" w:hAnsi="Arial" w:cs="Arial"/>
          <w:b/>
          <w:sz w:val="32"/>
          <w:szCs w:val="32"/>
        </w:rPr>
      </w:pPr>
      <w:r w:rsidRPr="00242514">
        <w:rPr>
          <w:rFonts w:ascii="Arial" w:hAnsi="Arial" w:cs="Arial"/>
          <w:b/>
          <w:sz w:val="32"/>
          <w:szCs w:val="32"/>
        </w:rPr>
        <w:t>How do I manage a device that has been seized before the PCSC Act could be considered or utilised?</w:t>
      </w:r>
    </w:p>
    <w:p w:rsidR="00710FC3" w:rsidRPr="00242514" w:rsidRDefault="00710FC3" w:rsidP="00241B13">
      <w:pPr>
        <w:spacing w:line="276" w:lineRule="auto"/>
        <w:rPr>
          <w:rFonts w:ascii="Arial" w:hAnsi="Arial" w:cs="Arial"/>
        </w:rPr>
      </w:pPr>
      <w:r w:rsidRPr="00242514">
        <w:rPr>
          <w:rFonts w:ascii="Arial" w:hAnsi="Arial" w:cs="Arial"/>
        </w:rPr>
        <w:t xml:space="preserve">There may be occasions </w:t>
      </w:r>
      <w:r w:rsidR="00753DA7" w:rsidRPr="00242514">
        <w:rPr>
          <w:rFonts w:ascii="Arial" w:hAnsi="Arial" w:cs="Arial"/>
        </w:rPr>
        <w:t>when</w:t>
      </w:r>
      <w:r w:rsidRPr="00242514">
        <w:rPr>
          <w:rFonts w:ascii="Arial" w:hAnsi="Arial" w:cs="Arial"/>
        </w:rPr>
        <w:t xml:space="preserve"> the Police come into lawful possession of a </w:t>
      </w:r>
      <w:r w:rsidR="00753DA7" w:rsidRPr="00242514">
        <w:rPr>
          <w:rFonts w:ascii="Arial" w:hAnsi="Arial" w:cs="Arial"/>
        </w:rPr>
        <w:t xml:space="preserve">device, and it is later established to belong to a victim or witness of crime. An example of this is a phone seized during a house search, or from a suspect upon arrest. </w:t>
      </w:r>
    </w:p>
    <w:p w:rsidR="00753DA7" w:rsidRPr="00242514" w:rsidRDefault="00753DA7" w:rsidP="00241B13">
      <w:pPr>
        <w:spacing w:line="276" w:lineRule="auto"/>
        <w:rPr>
          <w:rFonts w:ascii="Arial" w:hAnsi="Arial" w:cs="Arial"/>
        </w:rPr>
      </w:pPr>
      <w:r w:rsidRPr="00242514">
        <w:rPr>
          <w:rFonts w:ascii="Arial" w:hAnsi="Arial" w:cs="Arial"/>
        </w:rPr>
        <w:t xml:space="preserve">In these circumstances you should approach the victim or witness with a view to obtaining agreement to extract information in line with Section 37(2)(a). Should agreement be forthcoming then you would revert to utilising the PCSC Act and complete this DPNa form. </w:t>
      </w:r>
    </w:p>
    <w:p w:rsidR="00753DA7" w:rsidRPr="00242514" w:rsidRDefault="00753DA7" w:rsidP="00241B13">
      <w:pPr>
        <w:spacing w:line="276" w:lineRule="auto"/>
        <w:rPr>
          <w:rFonts w:ascii="Arial" w:hAnsi="Arial" w:cs="Arial"/>
        </w:rPr>
      </w:pPr>
      <w:r w:rsidRPr="00242514">
        <w:rPr>
          <w:rFonts w:ascii="Arial" w:hAnsi="Arial" w:cs="Arial"/>
        </w:rPr>
        <w:t xml:space="preserve">Should the victim or witness not agree, then there would be reliance on the original power for seizing the device and you should complete a DPNc as appropriate. </w:t>
      </w:r>
    </w:p>
    <w:p w:rsidR="00753DA7" w:rsidRPr="00242514" w:rsidRDefault="00753DA7" w:rsidP="00241B13">
      <w:pPr>
        <w:spacing w:line="276" w:lineRule="auto"/>
        <w:rPr>
          <w:rFonts w:ascii="Arial" w:hAnsi="Arial" w:cs="Arial"/>
          <w:b/>
        </w:rPr>
      </w:pPr>
      <w:r w:rsidRPr="00242514">
        <w:rPr>
          <w:rFonts w:ascii="Arial" w:hAnsi="Arial" w:cs="Arial"/>
          <w:b/>
        </w:rPr>
        <w:t>The NPCC expect that continued retention of a victim or witness’ device and extraction against their agreement</w:t>
      </w:r>
      <w:r w:rsidR="00A702A9" w:rsidRPr="00242514">
        <w:rPr>
          <w:rFonts w:ascii="Arial" w:hAnsi="Arial" w:cs="Arial"/>
          <w:b/>
        </w:rPr>
        <w:t xml:space="preserve"> should only occur when you reasonably believe that life is at risk, or there is a risk of serious harm.</w:t>
      </w:r>
    </w:p>
    <w:p w:rsidR="003F390D" w:rsidRPr="00242514" w:rsidRDefault="003F390D" w:rsidP="00241B13">
      <w:pPr>
        <w:spacing w:line="276" w:lineRule="auto"/>
        <w:rPr>
          <w:rFonts w:ascii="Arial" w:hAnsi="Arial" w:cs="Arial"/>
        </w:rPr>
      </w:pPr>
    </w:p>
    <w:p w:rsidR="003F390D" w:rsidRPr="00242514" w:rsidRDefault="003F390D" w:rsidP="00241B13">
      <w:pPr>
        <w:spacing w:line="276" w:lineRule="auto"/>
        <w:rPr>
          <w:rFonts w:ascii="Arial" w:hAnsi="Arial" w:cs="Arial"/>
          <w:b/>
          <w:sz w:val="32"/>
          <w:szCs w:val="32"/>
        </w:rPr>
      </w:pPr>
      <w:r w:rsidRPr="00242514">
        <w:rPr>
          <w:rFonts w:ascii="Arial" w:hAnsi="Arial" w:cs="Arial"/>
          <w:b/>
          <w:sz w:val="32"/>
          <w:szCs w:val="32"/>
        </w:rPr>
        <w:t>When can I utilise S41 for Death Investigations</w:t>
      </w:r>
    </w:p>
    <w:p w:rsidR="003F390D" w:rsidRPr="00242514" w:rsidRDefault="00534896" w:rsidP="00241B13">
      <w:pPr>
        <w:spacing w:line="276" w:lineRule="auto"/>
        <w:rPr>
          <w:rFonts w:ascii="Arial" w:hAnsi="Arial" w:cs="Arial"/>
        </w:rPr>
      </w:pPr>
      <w:r w:rsidRPr="00242514">
        <w:rPr>
          <w:rFonts w:ascii="Arial" w:hAnsi="Arial" w:cs="Arial"/>
        </w:rPr>
        <w:t>You can utilise S</w:t>
      </w:r>
      <w:r w:rsidR="00393D75" w:rsidRPr="00242514">
        <w:rPr>
          <w:rFonts w:ascii="Arial" w:hAnsi="Arial" w:cs="Arial"/>
        </w:rPr>
        <w:t>41 when conducting</w:t>
      </w:r>
      <w:r w:rsidR="003F390D" w:rsidRPr="00242514">
        <w:rPr>
          <w:rFonts w:ascii="Arial" w:hAnsi="Arial" w:cs="Arial"/>
        </w:rPr>
        <w:t xml:space="preserve"> a non-criminal investigation </w:t>
      </w:r>
      <w:r w:rsidR="00393D75" w:rsidRPr="00242514">
        <w:rPr>
          <w:rFonts w:ascii="Arial" w:hAnsi="Arial" w:cs="Arial"/>
        </w:rPr>
        <w:t xml:space="preserve">into a death </w:t>
      </w:r>
      <w:r w:rsidR="003F390D" w:rsidRPr="00242514">
        <w:rPr>
          <w:rFonts w:ascii="Arial" w:hAnsi="Arial" w:cs="Arial"/>
        </w:rPr>
        <w:t xml:space="preserve">on behalf of the Coroner. </w:t>
      </w:r>
    </w:p>
    <w:p w:rsidR="003F390D" w:rsidRPr="00242514" w:rsidRDefault="003F390D" w:rsidP="00241B13">
      <w:pPr>
        <w:spacing w:line="276" w:lineRule="auto"/>
        <w:rPr>
          <w:rFonts w:ascii="Arial" w:hAnsi="Arial" w:cs="Arial"/>
        </w:rPr>
      </w:pPr>
    </w:p>
    <w:p w:rsidR="003F390D" w:rsidRPr="00242514" w:rsidRDefault="003F390D" w:rsidP="00241B13">
      <w:pPr>
        <w:shd w:val="clear" w:color="auto" w:fill="FFFFFF"/>
        <w:spacing w:after="120" w:line="276" w:lineRule="auto"/>
        <w:rPr>
          <w:rFonts w:ascii="Arial" w:eastAsia="Times New Roman" w:hAnsi="Arial" w:cs="Arial"/>
          <w:color w:val="000000"/>
          <w:lang w:eastAsia="en-GB"/>
        </w:rPr>
      </w:pPr>
      <w:r w:rsidRPr="00242514">
        <w:rPr>
          <w:rFonts w:ascii="Arial" w:eastAsia="Times New Roman" w:hAnsi="Arial" w:cs="Arial"/>
          <w:color w:val="000000"/>
          <w:lang w:eastAsia="en-GB"/>
        </w:rPr>
        <w:t>The purpose of an investigation into a</w:t>
      </w:r>
      <w:r w:rsidR="00CC17D0" w:rsidRPr="00242514">
        <w:rPr>
          <w:rFonts w:ascii="Arial" w:eastAsia="Times New Roman" w:hAnsi="Arial" w:cs="Arial"/>
          <w:color w:val="000000"/>
          <w:lang w:eastAsia="en-GB"/>
        </w:rPr>
        <w:t xml:space="preserve"> person's death is to ascertain:</w:t>
      </w:r>
    </w:p>
    <w:p w:rsidR="003F390D" w:rsidRPr="00242514" w:rsidRDefault="003F390D" w:rsidP="00241B13">
      <w:pPr>
        <w:shd w:val="clear" w:color="auto" w:fill="FFFFFF"/>
        <w:spacing w:after="120" w:line="276" w:lineRule="auto"/>
        <w:rPr>
          <w:rFonts w:ascii="Arial" w:eastAsia="Times New Roman" w:hAnsi="Arial" w:cs="Arial"/>
          <w:color w:val="000000"/>
          <w:lang w:eastAsia="en-GB"/>
        </w:rPr>
      </w:pPr>
      <w:r w:rsidRPr="00242514">
        <w:rPr>
          <w:rFonts w:ascii="Arial" w:eastAsia="Times New Roman" w:hAnsi="Arial" w:cs="Arial"/>
          <w:color w:val="000000"/>
          <w:lang w:eastAsia="en-GB"/>
        </w:rPr>
        <w:t>(a)</w:t>
      </w:r>
      <w:r w:rsidR="00534896" w:rsidRPr="00242514">
        <w:rPr>
          <w:rFonts w:ascii="Arial" w:eastAsia="Times New Roman" w:hAnsi="Arial" w:cs="Arial"/>
          <w:color w:val="000000"/>
          <w:lang w:eastAsia="en-GB"/>
        </w:rPr>
        <w:t xml:space="preserve"> </w:t>
      </w:r>
      <w:r w:rsidRPr="00242514">
        <w:rPr>
          <w:rFonts w:ascii="Arial" w:eastAsia="Times New Roman" w:hAnsi="Arial" w:cs="Arial"/>
          <w:color w:val="000000"/>
          <w:lang w:eastAsia="en-GB"/>
        </w:rPr>
        <w:t>who the deceased was;</w:t>
      </w:r>
    </w:p>
    <w:p w:rsidR="003F390D" w:rsidRPr="00242514" w:rsidRDefault="003F390D" w:rsidP="00241B13">
      <w:pPr>
        <w:shd w:val="clear" w:color="auto" w:fill="FFFFFF"/>
        <w:spacing w:after="120" w:line="276" w:lineRule="auto"/>
        <w:rPr>
          <w:rFonts w:ascii="Arial" w:eastAsia="Times New Roman" w:hAnsi="Arial" w:cs="Arial"/>
          <w:color w:val="000000"/>
          <w:lang w:eastAsia="en-GB"/>
        </w:rPr>
      </w:pPr>
      <w:r w:rsidRPr="00242514">
        <w:rPr>
          <w:rFonts w:ascii="Arial" w:eastAsia="Times New Roman" w:hAnsi="Arial" w:cs="Arial"/>
          <w:color w:val="000000"/>
          <w:lang w:eastAsia="en-GB"/>
        </w:rPr>
        <w:t>(b</w:t>
      </w:r>
      <w:r w:rsidR="00534896" w:rsidRPr="00242514">
        <w:rPr>
          <w:rFonts w:ascii="Arial" w:eastAsia="Times New Roman" w:hAnsi="Arial" w:cs="Arial"/>
          <w:color w:val="000000"/>
          <w:lang w:eastAsia="en-GB"/>
        </w:rPr>
        <w:t>) how</w:t>
      </w:r>
      <w:r w:rsidRPr="00242514">
        <w:rPr>
          <w:rFonts w:ascii="Arial" w:eastAsia="Times New Roman" w:hAnsi="Arial" w:cs="Arial"/>
          <w:color w:val="000000"/>
          <w:lang w:eastAsia="en-GB"/>
        </w:rPr>
        <w:t>, when and where the deceased came by his or her death;</w:t>
      </w:r>
    </w:p>
    <w:p w:rsidR="00534896" w:rsidRPr="00242514" w:rsidRDefault="00534896" w:rsidP="00241B13">
      <w:pPr>
        <w:shd w:val="clear" w:color="auto" w:fill="FFFFFF"/>
        <w:spacing w:after="120" w:line="276" w:lineRule="auto"/>
        <w:rPr>
          <w:rFonts w:ascii="Arial" w:eastAsia="Times New Roman" w:hAnsi="Arial" w:cs="Arial"/>
          <w:color w:val="000000"/>
          <w:lang w:eastAsia="en-GB"/>
        </w:rPr>
      </w:pPr>
    </w:p>
    <w:p w:rsidR="00BF48BB" w:rsidRPr="00242514" w:rsidRDefault="00BF48BB" w:rsidP="00241B13">
      <w:pPr>
        <w:shd w:val="clear" w:color="auto" w:fill="FFFFFF"/>
        <w:spacing w:after="120" w:line="276" w:lineRule="auto"/>
        <w:rPr>
          <w:rFonts w:ascii="Arial" w:eastAsia="Times New Roman" w:hAnsi="Arial" w:cs="Arial"/>
          <w:color w:val="000000"/>
          <w:lang w:eastAsia="en-GB"/>
        </w:rPr>
      </w:pPr>
      <w:r w:rsidRPr="00242514">
        <w:rPr>
          <w:rFonts w:ascii="Arial" w:eastAsia="Times New Roman" w:hAnsi="Arial" w:cs="Arial"/>
          <w:color w:val="000000"/>
          <w:lang w:eastAsia="en-GB"/>
        </w:rPr>
        <w:t xml:space="preserve">The purpose of extracting information from the device must be in order to ascertain information to support (a) or (b). </w:t>
      </w:r>
    </w:p>
    <w:p w:rsidR="00BC191C" w:rsidRPr="00242514" w:rsidRDefault="00BC191C" w:rsidP="00241B13">
      <w:pPr>
        <w:spacing w:line="276" w:lineRule="auto"/>
        <w:rPr>
          <w:rFonts w:ascii="Arial" w:hAnsi="Arial" w:cs="Arial"/>
        </w:rPr>
      </w:pPr>
    </w:p>
    <w:p w:rsidR="00BC191C" w:rsidRPr="00242514" w:rsidRDefault="00BC191C" w:rsidP="00241B13">
      <w:pPr>
        <w:spacing w:line="276" w:lineRule="auto"/>
        <w:rPr>
          <w:rFonts w:ascii="Arial" w:hAnsi="Arial" w:cs="Arial"/>
          <w:b/>
          <w:sz w:val="32"/>
          <w:szCs w:val="32"/>
        </w:rPr>
      </w:pPr>
      <w:r w:rsidRPr="00930516">
        <w:rPr>
          <w:rFonts w:ascii="Arial" w:hAnsi="Arial" w:cs="Arial"/>
          <w:b/>
          <w:sz w:val="32"/>
          <w:szCs w:val="32"/>
        </w:rPr>
        <w:t>What is ‘confidential material</w:t>
      </w:r>
      <w:r w:rsidR="005F25B3" w:rsidRPr="00930516">
        <w:rPr>
          <w:rFonts w:ascii="Arial" w:hAnsi="Arial" w:cs="Arial"/>
          <w:b/>
          <w:sz w:val="32"/>
          <w:szCs w:val="32"/>
        </w:rPr>
        <w:t>’ and how do I approach it</w:t>
      </w:r>
      <w:r w:rsidRPr="00930516">
        <w:rPr>
          <w:rFonts w:ascii="Arial" w:hAnsi="Arial" w:cs="Arial"/>
          <w:b/>
          <w:sz w:val="32"/>
          <w:szCs w:val="32"/>
        </w:rPr>
        <w:t>?</w:t>
      </w:r>
    </w:p>
    <w:p w:rsidR="009A66E2" w:rsidRPr="00242514" w:rsidRDefault="00534896" w:rsidP="00241B13">
      <w:pPr>
        <w:spacing w:line="276" w:lineRule="auto"/>
        <w:rPr>
          <w:rFonts w:ascii="Arial" w:hAnsi="Arial" w:cs="Arial"/>
        </w:rPr>
      </w:pPr>
      <w:r w:rsidRPr="00242514">
        <w:rPr>
          <w:rFonts w:ascii="Arial" w:hAnsi="Arial" w:cs="Arial"/>
        </w:rPr>
        <w:t>‘</w:t>
      </w:r>
      <w:r w:rsidR="002E6F94" w:rsidRPr="00242514">
        <w:rPr>
          <w:rFonts w:ascii="Arial" w:hAnsi="Arial" w:cs="Arial"/>
        </w:rPr>
        <w:t>Confidential</w:t>
      </w:r>
      <w:r w:rsidRPr="00242514">
        <w:rPr>
          <w:rFonts w:ascii="Arial" w:hAnsi="Arial" w:cs="Arial"/>
        </w:rPr>
        <w:t xml:space="preserve"> information’</w:t>
      </w:r>
      <w:r w:rsidR="00BC191C" w:rsidRPr="00242514">
        <w:rPr>
          <w:rFonts w:ascii="Arial" w:hAnsi="Arial" w:cs="Arial"/>
        </w:rPr>
        <w:t xml:space="preserve"> </w:t>
      </w:r>
      <w:r w:rsidR="009A66E2" w:rsidRPr="00242514">
        <w:rPr>
          <w:rFonts w:ascii="Arial" w:hAnsi="Arial" w:cs="Arial"/>
        </w:rPr>
        <w:t>is:</w:t>
      </w:r>
    </w:p>
    <w:p w:rsidR="00534896" w:rsidRPr="00242514" w:rsidRDefault="00534896" w:rsidP="00241B13">
      <w:pPr>
        <w:pStyle w:val="ListParagraph"/>
        <w:numPr>
          <w:ilvl w:val="0"/>
          <w:numId w:val="28"/>
        </w:numPr>
        <w:spacing w:line="276" w:lineRule="auto"/>
        <w:rPr>
          <w:rFonts w:ascii="Arial" w:hAnsi="Arial" w:cs="Arial"/>
        </w:rPr>
      </w:pPr>
      <w:r w:rsidRPr="00242514">
        <w:rPr>
          <w:rFonts w:ascii="Arial" w:hAnsi="Arial" w:cs="Arial"/>
        </w:rPr>
        <w:t>Confidential</w:t>
      </w:r>
      <w:r w:rsidR="00BC191C" w:rsidRPr="00242514">
        <w:rPr>
          <w:rFonts w:ascii="Arial" w:hAnsi="Arial" w:cs="Arial"/>
        </w:rPr>
        <w:t xml:space="preserve"> journalistic </w:t>
      </w:r>
      <w:r w:rsidRPr="00242514">
        <w:rPr>
          <w:rFonts w:ascii="Arial" w:hAnsi="Arial" w:cs="Arial"/>
        </w:rPr>
        <w:t>information</w:t>
      </w:r>
      <w:r w:rsidR="009A66E2" w:rsidRPr="00242514">
        <w:rPr>
          <w:rFonts w:ascii="Arial" w:hAnsi="Arial" w:cs="Arial"/>
        </w:rPr>
        <w:t xml:space="preserve"> - </w:t>
      </w:r>
      <w:r w:rsidRPr="00242514">
        <w:rPr>
          <w:rFonts w:ascii="Arial" w:hAnsi="Arial" w:cs="Arial"/>
        </w:rPr>
        <w:t>information</w:t>
      </w:r>
      <w:r w:rsidR="00BC191C" w:rsidRPr="00242514">
        <w:rPr>
          <w:rFonts w:ascii="Arial" w:hAnsi="Arial" w:cs="Arial"/>
        </w:rPr>
        <w:t xml:space="preserve"> created or acquired for the purposes of journalism which is held in confidence (or which, in the case of </w:t>
      </w:r>
      <w:r w:rsidRPr="00242514">
        <w:rPr>
          <w:rFonts w:ascii="Arial" w:hAnsi="Arial" w:cs="Arial"/>
        </w:rPr>
        <w:t>information</w:t>
      </w:r>
      <w:r w:rsidR="00BC191C" w:rsidRPr="00242514">
        <w:rPr>
          <w:rFonts w:ascii="Arial" w:hAnsi="Arial" w:cs="Arial"/>
        </w:rPr>
        <w:t xml:space="preserve"> in a communication, the sender holds in confidence or intends the recipient to hold in confidence).</w:t>
      </w:r>
    </w:p>
    <w:p w:rsidR="00BC191C" w:rsidRPr="00242514" w:rsidRDefault="00534896" w:rsidP="00241B13">
      <w:pPr>
        <w:pStyle w:val="ListParagraph"/>
        <w:numPr>
          <w:ilvl w:val="0"/>
          <w:numId w:val="28"/>
        </w:numPr>
        <w:spacing w:line="276" w:lineRule="auto"/>
        <w:rPr>
          <w:rFonts w:ascii="Arial" w:hAnsi="Arial" w:cs="Arial"/>
        </w:rPr>
      </w:pPr>
      <w:r w:rsidRPr="00242514">
        <w:rPr>
          <w:rFonts w:ascii="Arial" w:hAnsi="Arial" w:cs="Arial"/>
        </w:rPr>
        <w:t>Protected information</w:t>
      </w:r>
      <w:r w:rsidR="009A66E2" w:rsidRPr="00242514">
        <w:rPr>
          <w:rFonts w:ascii="Arial" w:hAnsi="Arial" w:cs="Arial"/>
        </w:rPr>
        <w:t>, which is:</w:t>
      </w:r>
    </w:p>
    <w:p w:rsidR="00BC191C" w:rsidRPr="00242514" w:rsidRDefault="009A66E2" w:rsidP="00241B13">
      <w:pPr>
        <w:spacing w:line="276" w:lineRule="auto"/>
        <w:ind w:left="1440"/>
        <w:rPr>
          <w:rFonts w:ascii="Arial" w:hAnsi="Arial" w:cs="Arial"/>
        </w:rPr>
      </w:pPr>
      <w:r w:rsidRPr="00242514">
        <w:rPr>
          <w:rFonts w:ascii="Arial" w:hAnsi="Arial" w:cs="Arial"/>
        </w:rPr>
        <w:t xml:space="preserve">- </w:t>
      </w:r>
      <w:r w:rsidR="00534896" w:rsidRPr="00242514">
        <w:rPr>
          <w:rFonts w:ascii="Arial" w:hAnsi="Arial" w:cs="Arial"/>
        </w:rPr>
        <w:t>Items</w:t>
      </w:r>
      <w:r w:rsidRPr="00242514">
        <w:rPr>
          <w:rFonts w:ascii="Arial" w:hAnsi="Arial" w:cs="Arial"/>
        </w:rPr>
        <w:t xml:space="preserve"> subject to legal privilege - C</w:t>
      </w:r>
      <w:r w:rsidR="00BC191C" w:rsidRPr="00242514">
        <w:rPr>
          <w:rFonts w:ascii="Arial" w:hAnsi="Arial" w:cs="Arial"/>
        </w:rPr>
        <w:t>ertain communications between a professional legal adviser and their client (or between such a person and others).</w:t>
      </w:r>
    </w:p>
    <w:p w:rsidR="00BC191C" w:rsidRPr="00242514" w:rsidRDefault="009A66E2" w:rsidP="00241B13">
      <w:pPr>
        <w:spacing w:line="276" w:lineRule="auto"/>
        <w:ind w:left="1440"/>
        <w:rPr>
          <w:rFonts w:ascii="Arial" w:hAnsi="Arial" w:cs="Arial"/>
        </w:rPr>
      </w:pPr>
      <w:r w:rsidRPr="00242514">
        <w:rPr>
          <w:rFonts w:ascii="Arial" w:hAnsi="Arial" w:cs="Arial"/>
        </w:rPr>
        <w:t xml:space="preserve">- </w:t>
      </w:r>
      <w:r w:rsidR="00BC191C" w:rsidRPr="00242514">
        <w:rPr>
          <w:rFonts w:ascii="Arial" w:hAnsi="Arial" w:cs="Arial"/>
        </w:rPr>
        <w:t xml:space="preserve">Personal records and other </w:t>
      </w:r>
      <w:r w:rsidR="000F0411" w:rsidRPr="00242514">
        <w:rPr>
          <w:rFonts w:ascii="Arial" w:hAnsi="Arial" w:cs="Arial"/>
        </w:rPr>
        <w:t>information</w:t>
      </w:r>
      <w:r w:rsidR="00BC191C" w:rsidRPr="00242514">
        <w:rPr>
          <w:rFonts w:ascii="Arial" w:hAnsi="Arial" w:cs="Arial"/>
        </w:rPr>
        <w:t xml:space="preserve"> acquired or created during the course of a trade, business, profession or occupation (or for the purposes of any office) which are held in confidence.</w:t>
      </w:r>
    </w:p>
    <w:p w:rsidR="00BC191C" w:rsidRPr="00242514" w:rsidRDefault="00BC191C" w:rsidP="00241B13">
      <w:pPr>
        <w:spacing w:line="276" w:lineRule="auto"/>
        <w:rPr>
          <w:rFonts w:ascii="Arial" w:hAnsi="Arial" w:cs="Arial"/>
          <w:b/>
        </w:rPr>
      </w:pPr>
    </w:p>
    <w:p w:rsidR="00F97834" w:rsidRDefault="007C7D63" w:rsidP="00241B13">
      <w:pPr>
        <w:spacing w:line="276" w:lineRule="auto"/>
        <w:rPr>
          <w:rFonts w:ascii="Arial" w:hAnsi="Arial" w:cs="Arial"/>
        </w:rPr>
      </w:pPr>
      <w:r w:rsidRPr="00242514">
        <w:rPr>
          <w:rFonts w:ascii="Arial" w:hAnsi="Arial" w:cs="Arial"/>
        </w:rPr>
        <w:t xml:space="preserve">If you are not intentionally seeking confidential </w:t>
      </w:r>
      <w:r w:rsidR="00F97834" w:rsidRPr="00242514">
        <w:rPr>
          <w:rFonts w:ascii="Arial" w:hAnsi="Arial" w:cs="Arial"/>
        </w:rPr>
        <w:t>information</w:t>
      </w:r>
      <w:r w:rsidRPr="00242514">
        <w:rPr>
          <w:rFonts w:ascii="Arial" w:hAnsi="Arial" w:cs="Arial"/>
        </w:rPr>
        <w:t xml:space="preserve">, you must nevertheless assess whether there is a risk of obtaining confidential information if you carry out extraction of data from the user’s device. This will require you to explain to the user what ‘confidential material’ is, and ask the user whether there is confidential information on their device. You must also apply your own mind to the question of whether there is a risk that extraction will include confidential information. </w:t>
      </w:r>
      <w:r w:rsidRPr="00242514">
        <w:rPr>
          <w:rFonts w:ascii="Arial" w:hAnsi="Arial" w:cs="Arial"/>
        </w:rPr>
        <w:cr/>
        <w:t> </w:t>
      </w:r>
      <w:r w:rsidRPr="00242514">
        <w:rPr>
          <w:rFonts w:ascii="Arial" w:hAnsi="Arial" w:cs="Arial"/>
        </w:rPr>
        <w:cr/>
        <w:t xml:space="preserve">If you assess there to be no risk of obtaining confidential </w:t>
      </w:r>
      <w:r w:rsidR="00F97834" w:rsidRPr="00242514">
        <w:rPr>
          <w:rFonts w:ascii="Arial" w:hAnsi="Arial" w:cs="Arial"/>
        </w:rPr>
        <w:t>information</w:t>
      </w:r>
      <w:r w:rsidRPr="00242514">
        <w:rPr>
          <w:rFonts w:ascii="Arial" w:hAnsi="Arial" w:cs="Arial"/>
        </w:rPr>
        <w:t xml:space="preserve"> then you may continue with the extraction.</w:t>
      </w:r>
      <w:r w:rsidRPr="00242514">
        <w:rPr>
          <w:rFonts w:ascii="Arial" w:hAnsi="Arial" w:cs="Arial"/>
        </w:rPr>
        <w:cr/>
        <w:t> </w:t>
      </w:r>
      <w:r w:rsidRPr="00242514">
        <w:rPr>
          <w:rFonts w:ascii="Arial" w:hAnsi="Arial" w:cs="Arial"/>
        </w:rPr>
        <w:cr/>
        <w:t xml:space="preserve">If you think that there is a risk of obtaining confidential </w:t>
      </w:r>
      <w:r w:rsidR="00F97834" w:rsidRPr="00242514">
        <w:rPr>
          <w:rFonts w:ascii="Arial" w:hAnsi="Arial" w:cs="Arial"/>
        </w:rPr>
        <w:t>information</w:t>
      </w:r>
      <w:r w:rsidRPr="00242514">
        <w:rPr>
          <w:rFonts w:ascii="Arial" w:hAnsi="Arial" w:cs="Arial"/>
        </w:rPr>
        <w:t>, you should go on to consider four further matters:</w:t>
      </w:r>
      <w:r w:rsidRPr="00242514">
        <w:rPr>
          <w:rFonts w:ascii="Arial" w:hAnsi="Arial" w:cs="Arial"/>
        </w:rPr>
        <w:cr/>
        <w:t> </w:t>
      </w:r>
      <w:r w:rsidRPr="00242514">
        <w:rPr>
          <w:rFonts w:ascii="Arial" w:hAnsi="Arial" w:cs="Arial"/>
        </w:rPr>
        <w:cr/>
        <w:t>(1)   The type of confidential information likely to be stored on the device</w:t>
      </w:r>
      <w:r w:rsidRPr="00242514">
        <w:rPr>
          <w:rFonts w:ascii="Arial" w:hAnsi="Arial" w:cs="Arial"/>
        </w:rPr>
        <w:cr/>
        <w:t>(2)   The amount of confidential information likely to be stored on the device</w:t>
      </w:r>
      <w:r w:rsidRPr="00242514">
        <w:rPr>
          <w:rFonts w:ascii="Arial" w:hAnsi="Arial" w:cs="Arial"/>
        </w:rPr>
        <w:cr/>
        <w:t>(3)   The potential relevance of that information to the purpose(s) for which you are extracting the information.</w:t>
      </w:r>
      <w:r w:rsidRPr="00242514">
        <w:rPr>
          <w:rFonts w:ascii="Arial" w:hAnsi="Arial" w:cs="Arial"/>
        </w:rPr>
        <w:cr/>
        <w:t>(4)   Whether there are other means of obtaining the information sought which do not risk obtaining confidential information and be satisfied that (i) there are not, or (ii) if there are, it is not reasonably practicable to use them.</w:t>
      </w:r>
      <w:r w:rsidR="002F3E16" w:rsidRPr="00242514">
        <w:rPr>
          <w:rFonts w:ascii="Arial" w:hAnsi="Arial" w:cs="Arial"/>
        </w:rPr>
        <w:cr/>
        <w:t> </w:t>
      </w:r>
      <w:r w:rsidRPr="00242514">
        <w:rPr>
          <w:rFonts w:ascii="Arial" w:hAnsi="Arial" w:cs="Arial"/>
        </w:rPr>
        <w:cr/>
        <w:t>You must determine whether the confidential information is likely to be relevant to the reasonable line of enquiry that you are pursuing. For example, where a victim of a sexual assault has correspondence on their device with a solicitor relating to the sale of a property</w:t>
      </w:r>
      <w:r w:rsidR="00635C0E" w:rsidRPr="00242514">
        <w:rPr>
          <w:rFonts w:ascii="Arial" w:hAnsi="Arial" w:cs="Arial"/>
        </w:rPr>
        <w:t>,</w:t>
      </w:r>
      <w:r w:rsidR="002F3E16" w:rsidRPr="00242514">
        <w:rPr>
          <w:rFonts w:ascii="Arial" w:hAnsi="Arial" w:cs="Arial"/>
        </w:rPr>
        <w:t xml:space="preserve"> this is </w:t>
      </w:r>
      <w:r w:rsidRPr="00242514">
        <w:rPr>
          <w:rFonts w:ascii="Arial" w:hAnsi="Arial" w:cs="Arial"/>
        </w:rPr>
        <w:t>confidential information</w:t>
      </w:r>
      <w:r w:rsidR="002F3E16" w:rsidRPr="00242514">
        <w:rPr>
          <w:rFonts w:ascii="Arial" w:hAnsi="Arial" w:cs="Arial"/>
        </w:rPr>
        <w:t>, but</w:t>
      </w:r>
      <w:r w:rsidRPr="00242514">
        <w:rPr>
          <w:rFonts w:ascii="Arial" w:hAnsi="Arial" w:cs="Arial"/>
        </w:rPr>
        <w:t xml:space="preserve"> is not relevant to the investigation. However, correspondence between the device user and a legal professional regarding a criminal allegation made by the victim which the police are investigating </w:t>
      </w:r>
      <w:r w:rsidR="002F3E16" w:rsidRPr="00242514">
        <w:rPr>
          <w:rFonts w:ascii="Arial" w:hAnsi="Arial" w:cs="Arial"/>
        </w:rPr>
        <w:t>is confidential information and may</w:t>
      </w:r>
      <w:r w:rsidRPr="00242514">
        <w:rPr>
          <w:rFonts w:ascii="Arial" w:hAnsi="Arial" w:cs="Arial"/>
        </w:rPr>
        <w:t xml:space="preserve"> be relevant to the investigation. </w:t>
      </w:r>
      <w:r w:rsidRPr="00242514">
        <w:rPr>
          <w:rFonts w:ascii="Arial" w:hAnsi="Arial" w:cs="Arial"/>
        </w:rPr>
        <w:cr/>
        <w:t> </w:t>
      </w:r>
      <w:r w:rsidRPr="00242514">
        <w:rPr>
          <w:rFonts w:ascii="Arial" w:hAnsi="Arial" w:cs="Arial"/>
        </w:rPr>
        <w:cr/>
      </w:r>
      <w:r w:rsidR="00693656" w:rsidRPr="00693656">
        <w:rPr>
          <w:rFonts w:ascii="Arial" w:hAnsi="Arial" w:cs="Arial"/>
        </w:rPr>
        <w:t xml:space="preserve">If your conclusion is that there is a risk of obtaining confidential information which is </w:t>
      </w:r>
      <w:r w:rsidR="00693656" w:rsidRPr="00693656">
        <w:rPr>
          <w:rFonts w:ascii="Arial" w:hAnsi="Arial" w:cs="Arial"/>
          <w:u w:val="single"/>
        </w:rPr>
        <w:t>not likely</w:t>
      </w:r>
      <w:r w:rsidR="00693656" w:rsidRPr="00693656">
        <w:rPr>
          <w:rFonts w:ascii="Arial" w:hAnsi="Arial" w:cs="Arial"/>
        </w:rPr>
        <w:t xml:space="preserve"> to be relevant to the reasonable line of enquiry that you are pursuing and that the amount of confidential information is likely to be large, then you should follow th</w:t>
      </w:r>
      <w:r w:rsidR="00DE6C07">
        <w:rPr>
          <w:rFonts w:ascii="Arial" w:hAnsi="Arial" w:cs="Arial"/>
        </w:rPr>
        <w:t>e guidance in paragraphs 29 – 33</w:t>
      </w:r>
      <w:r w:rsidR="00693656" w:rsidRPr="00693656">
        <w:rPr>
          <w:rFonts w:ascii="Arial" w:hAnsi="Arial" w:cs="Arial"/>
        </w:rPr>
        <w:t xml:space="preserve"> of the Attorney General’s Guidelines on Disclosure Annex A.</w:t>
      </w:r>
    </w:p>
    <w:p w:rsidR="00693656" w:rsidRPr="00242514" w:rsidRDefault="00693656" w:rsidP="00241B13">
      <w:pPr>
        <w:spacing w:line="276" w:lineRule="auto"/>
        <w:rPr>
          <w:rFonts w:ascii="Arial" w:hAnsi="Arial" w:cs="Arial"/>
        </w:rPr>
      </w:pPr>
    </w:p>
    <w:p w:rsidR="004E6825" w:rsidRPr="00242514" w:rsidRDefault="00F97834" w:rsidP="00241B13">
      <w:pPr>
        <w:spacing w:line="276" w:lineRule="auto"/>
        <w:rPr>
          <w:rFonts w:ascii="Arial" w:hAnsi="Arial" w:cs="Arial"/>
        </w:rPr>
      </w:pPr>
      <w:r w:rsidRPr="00242514">
        <w:rPr>
          <w:rFonts w:ascii="Arial" w:hAnsi="Arial" w:cs="Arial"/>
        </w:rPr>
        <w:t xml:space="preserve">If your conclusion is that there is a risk of obtaining confidential information which </w:t>
      </w:r>
      <w:r w:rsidRPr="00242514">
        <w:rPr>
          <w:rFonts w:ascii="Arial" w:hAnsi="Arial" w:cs="Arial"/>
          <w:u w:val="single"/>
        </w:rPr>
        <w:t>is not</w:t>
      </w:r>
      <w:r w:rsidRPr="00242514">
        <w:rPr>
          <w:rFonts w:ascii="Arial" w:hAnsi="Arial" w:cs="Arial"/>
        </w:rPr>
        <w:t xml:space="preserve"> likely to be relevant to the reasonable line of enquiry that you are pursuing but that the amount of confidential information is likely to be minimal, then you may proceed with the extraction.</w:t>
      </w:r>
      <w:r w:rsidRPr="00242514">
        <w:rPr>
          <w:rFonts w:ascii="Arial" w:hAnsi="Arial" w:cs="Arial"/>
        </w:rPr>
        <w:cr/>
      </w:r>
      <w:r w:rsidR="007C7D63" w:rsidRPr="00242514">
        <w:rPr>
          <w:rFonts w:ascii="Arial" w:hAnsi="Arial" w:cs="Arial"/>
        </w:rPr>
        <w:t> </w:t>
      </w:r>
      <w:r w:rsidR="007C7D63" w:rsidRPr="00242514">
        <w:rPr>
          <w:rFonts w:ascii="Arial" w:hAnsi="Arial" w:cs="Arial"/>
        </w:rPr>
        <w:cr/>
      </w:r>
      <w:r w:rsidRPr="00242514">
        <w:rPr>
          <w:rFonts w:ascii="Arial" w:hAnsi="Arial" w:cs="Arial"/>
        </w:rPr>
        <w:t xml:space="preserve">If your conclusion is that there is a risk of obtaining confidential information which </w:t>
      </w:r>
      <w:r w:rsidRPr="00242514">
        <w:rPr>
          <w:rFonts w:ascii="Arial" w:hAnsi="Arial" w:cs="Arial"/>
          <w:u w:val="single"/>
        </w:rPr>
        <w:t>is</w:t>
      </w:r>
      <w:r w:rsidRPr="00242514">
        <w:rPr>
          <w:rFonts w:ascii="Arial" w:hAnsi="Arial" w:cs="Arial"/>
        </w:rPr>
        <w:t xml:space="preserve"> likely to be relevant to the reasonable line of enquiry that you are pursuing, then, you are not allowed to utilise this power whilst that information is privileged or held in confidence. In no circumstances should an authorised person ask a device user to waive their right to confidentiality for the purposes of obtaining confidential information. If a device user expresses their wish to do so, the authorised person should advise that this decision is only taken after the device user has received legal advice. However, if the d</w:t>
      </w:r>
      <w:r w:rsidR="009D7CCF">
        <w:rPr>
          <w:rFonts w:ascii="Arial" w:hAnsi="Arial" w:cs="Arial"/>
        </w:rPr>
        <w:t>evic</w:t>
      </w:r>
      <w:r w:rsidRPr="00242514">
        <w:rPr>
          <w:rFonts w:ascii="Arial" w:hAnsi="Arial" w:cs="Arial"/>
        </w:rPr>
        <w:t xml:space="preserve">e user waives the privilege or confidence of the protected material, then you may use this </w:t>
      </w:r>
      <w:r w:rsidR="009D7CCF">
        <w:rPr>
          <w:rFonts w:ascii="Arial" w:hAnsi="Arial" w:cs="Arial"/>
        </w:rPr>
        <w:t>A</w:t>
      </w:r>
      <w:r w:rsidRPr="00242514">
        <w:rPr>
          <w:rFonts w:ascii="Arial" w:hAnsi="Arial" w:cs="Arial"/>
        </w:rPr>
        <w:t xml:space="preserve">ct to extract </w:t>
      </w:r>
      <w:r w:rsidR="008D3D60" w:rsidRPr="00242514">
        <w:rPr>
          <w:rFonts w:ascii="Arial" w:hAnsi="Arial" w:cs="Arial"/>
        </w:rPr>
        <w:t>it.</w:t>
      </w:r>
    </w:p>
    <w:p w:rsidR="00F97834" w:rsidRPr="00242514" w:rsidRDefault="00F97834" w:rsidP="00241B13">
      <w:pPr>
        <w:spacing w:line="276" w:lineRule="auto"/>
        <w:rPr>
          <w:rFonts w:ascii="Arial" w:hAnsi="Arial" w:cs="Arial"/>
          <w:b/>
        </w:rPr>
      </w:pPr>
    </w:p>
    <w:p w:rsidR="004E6825" w:rsidRPr="00242514" w:rsidRDefault="004E6825" w:rsidP="00241B13">
      <w:pPr>
        <w:spacing w:line="276" w:lineRule="auto"/>
        <w:rPr>
          <w:rFonts w:ascii="Arial" w:hAnsi="Arial" w:cs="Arial"/>
        </w:rPr>
      </w:pPr>
      <w:r w:rsidRPr="00242514">
        <w:rPr>
          <w:rFonts w:ascii="Arial" w:hAnsi="Arial" w:cs="Arial"/>
        </w:rPr>
        <w:t xml:space="preserve">There may be occasions when confidential information is unintentionally obtained and reviewed during an extraction. Depending on what the information is, you should proceed as follows: </w:t>
      </w:r>
    </w:p>
    <w:p w:rsidR="0025581F" w:rsidRPr="00242514" w:rsidRDefault="0025581F" w:rsidP="00241B13">
      <w:pPr>
        <w:pStyle w:val="ListParagraph"/>
        <w:numPr>
          <w:ilvl w:val="0"/>
          <w:numId w:val="30"/>
        </w:numPr>
        <w:spacing w:line="276" w:lineRule="auto"/>
        <w:rPr>
          <w:rFonts w:ascii="Arial" w:hAnsi="Arial" w:cs="Arial"/>
        </w:rPr>
      </w:pPr>
      <w:r w:rsidRPr="00242514">
        <w:rPr>
          <w:rFonts w:ascii="Arial" w:hAnsi="Arial" w:cs="Arial"/>
        </w:rPr>
        <w:t>If</w:t>
      </w:r>
      <w:r w:rsidR="004E6825" w:rsidRPr="00242514">
        <w:rPr>
          <w:rFonts w:ascii="Arial" w:hAnsi="Arial" w:cs="Arial"/>
        </w:rPr>
        <w:t xml:space="preserve"> the confidential information accidentally obtained is irrelevant to the case, it must be deleted or redacted as soon as is practically possible. </w:t>
      </w:r>
    </w:p>
    <w:p w:rsidR="004E6825" w:rsidRPr="00242514" w:rsidRDefault="004E6825" w:rsidP="00241B13">
      <w:pPr>
        <w:pStyle w:val="ListParagraph"/>
        <w:numPr>
          <w:ilvl w:val="0"/>
          <w:numId w:val="30"/>
        </w:numPr>
        <w:spacing w:line="276" w:lineRule="auto"/>
        <w:rPr>
          <w:rFonts w:ascii="Arial" w:hAnsi="Arial" w:cs="Arial"/>
        </w:rPr>
      </w:pPr>
      <w:r w:rsidRPr="00242514">
        <w:rPr>
          <w:rFonts w:ascii="Arial" w:hAnsi="Arial" w:cs="Arial"/>
        </w:rPr>
        <w:t xml:space="preserve">If the confidential information is relevant to the case, </w:t>
      </w:r>
      <w:r w:rsidR="0025581F" w:rsidRPr="00242514">
        <w:rPr>
          <w:rFonts w:ascii="Arial" w:hAnsi="Arial" w:cs="Arial"/>
        </w:rPr>
        <w:t>you</w:t>
      </w:r>
      <w:r w:rsidRPr="00242514">
        <w:rPr>
          <w:rFonts w:ascii="Arial" w:hAnsi="Arial" w:cs="Arial"/>
        </w:rPr>
        <w:t xml:space="preserve"> should </w:t>
      </w:r>
      <w:r w:rsidR="009D7CCF">
        <w:rPr>
          <w:rFonts w:ascii="Arial" w:hAnsi="Arial" w:cs="Arial"/>
        </w:rPr>
        <w:t xml:space="preserve">follow </w:t>
      </w:r>
      <w:r w:rsidR="00635C0E" w:rsidRPr="00242514">
        <w:rPr>
          <w:rFonts w:ascii="Arial" w:hAnsi="Arial" w:cs="Arial"/>
        </w:rPr>
        <w:t>Force</w:t>
      </w:r>
      <w:r w:rsidRPr="00242514">
        <w:rPr>
          <w:rFonts w:ascii="Arial" w:hAnsi="Arial" w:cs="Arial"/>
        </w:rPr>
        <w:t xml:space="preserve"> guidance regarding what to do in this scenario. For example, for some types of confidential information, it may be necessary to send all the extracted </w:t>
      </w:r>
      <w:r w:rsidR="0025581F" w:rsidRPr="00242514">
        <w:rPr>
          <w:rFonts w:ascii="Arial" w:hAnsi="Arial" w:cs="Arial"/>
        </w:rPr>
        <w:t>information</w:t>
      </w:r>
      <w:r w:rsidRPr="00242514">
        <w:rPr>
          <w:rFonts w:ascii="Arial" w:hAnsi="Arial" w:cs="Arial"/>
        </w:rPr>
        <w:t xml:space="preserve"> for review by a lawyer independent from the </w:t>
      </w:r>
      <w:r w:rsidR="000E3193" w:rsidRPr="00242514">
        <w:rPr>
          <w:rFonts w:ascii="Arial" w:hAnsi="Arial" w:cs="Arial"/>
        </w:rPr>
        <w:t>police</w:t>
      </w:r>
      <w:r w:rsidRPr="00242514">
        <w:rPr>
          <w:rFonts w:ascii="Arial" w:hAnsi="Arial" w:cs="Arial"/>
        </w:rPr>
        <w:t>.</w:t>
      </w:r>
    </w:p>
    <w:p w:rsidR="004E6825" w:rsidRPr="00242514" w:rsidRDefault="004E6825" w:rsidP="00241B13">
      <w:pPr>
        <w:spacing w:line="276" w:lineRule="auto"/>
        <w:rPr>
          <w:rFonts w:ascii="Arial" w:hAnsi="Arial" w:cs="Arial"/>
        </w:rPr>
      </w:pPr>
    </w:p>
    <w:p w:rsidR="004E6825" w:rsidRPr="00242514" w:rsidRDefault="004E6825" w:rsidP="00241B13">
      <w:pPr>
        <w:spacing w:line="276" w:lineRule="auto"/>
        <w:rPr>
          <w:rFonts w:ascii="Arial" w:hAnsi="Arial" w:cs="Arial"/>
        </w:rPr>
      </w:pPr>
      <w:r w:rsidRPr="00242514">
        <w:rPr>
          <w:rFonts w:ascii="Arial" w:hAnsi="Arial" w:cs="Arial"/>
        </w:rPr>
        <w:t xml:space="preserve">In all cases where it is known that confidential information has been obtained from the device without the device user’s knowledge, </w:t>
      </w:r>
      <w:r w:rsidR="0025581F" w:rsidRPr="00242514">
        <w:rPr>
          <w:rFonts w:ascii="Arial" w:hAnsi="Arial" w:cs="Arial"/>
        </w:rPr>
        <w:t>you</w:t>
      </w:r>
      <w:r w:rsidRPr="00242514">
        <w:rPr>
          <w:rFonts w:ascii="Arial" w:hAnsi="Arial" w:cs="Arial"/>
        </w:rPr>
        <w:t xml:space="preserve"> should inform them at the earliest opportunity of what has been extracted and the actions that have been taken to protect their information, unless there is a lawful reason not to.</w:t>
      </w:r>
    </w:p>
    <w:p w:rsidR="00006CC8" w:rsidRPr="00242514" w:rsidRDefault="00006CC8" w:rsidP="00241B13">
      <w:pPr>
        <w:spacing w:line="276" w:lineRule="auto"/>
        <w:rPr>
          <w:rFonts w:ascii="Arial" w:hAnsi="Arial" w:cs="Arial"/>
          <w:b/>
        </w:rPr>
      </w:pPr>
    </w:p>
    <w:p w:rsidR="008E4832" w:rsidRPr="00242514" w:rsidRDefault="008E4832" w:rsidP="00241B13">
      <w:pPr>
        <w:spacing w:line="276" w:lineRule="auto"/>
        <w:rPr>
          <w:rFonts w:ascii="Arial" w:hAnsi="Arial" w:cs="Arial"/>
          <w:b/>
          <w:sz w:val="32"/>
          <w:szCs w:val="32"/>
        </w:rPr>
      </w:pPr>
      <w:r w:rsidRPr="00242514">
        <w:rPr>
          <w:rFonts w:ascii="Arial" w:hAnsi="Arial" w:cs="Arial"/>
          <w:b/>
          <w:sz w:val="32"/>
          <w:szCs w:val="32"/>
        </w:rPr>
        <w:t>Service Police Investigations Only</w:t>
      </w:r>
    </w:p>
    <w:p w:rsidR="008E4832" w:rsidRPr="00242514" w:rsidRDefault="008E4832" w:rsidP="00241B13">
      <w:pPr>
        <w:spacing w:line="276" w:lineRule="auto"/>
        <w:rPr>
          <w:rFonts w:ascii="Arial" w:hAnsi="Arial" w:cs="Arial"/>
        </w:rPr>
      </w:pPr>
    </w:p>
    <w:p w:rsidR="008E4832" w:rsidRPr="00242514" w:rsidRDefault="008E4832" w:rsidP="00241B13">
      <w:pPr>
        <w:pStyle w:val="ListParagraph"/>
        <w:numPr>
          <w:ilvl w:val="0"/>
          <w:numId w:val="24"/>
        </w:numPr>
        <w:spacing w:line="276" w:lineRule="auto"/>
        <w:rPr>
          <w:rFonts w:ascii="Arial" w:hAnsi="Arial" w:cs="Arial"/>
          <w:i/>
        </w:rPr>
      </w:pPr>
      <w:r w:rsidRPr="00242514">
        <w:rPr>
          <w:rFonts w:ascii="Arial" w:hAnsi="Arial" w:cs="Arial"/>
          <w:i/>
        </w:rPr>
        <w:t>Where this notice requires the authority of an Inspector to authorise forensic analysis of a device, an Authorising Service Police Officer is to be of or above the rank of Lieutenant (Royal Navy), Captain (Army or Royal Marines) or Flight Lieutenant (Royal Air Force).</w:t>
      </w:r>
    </w:p>
    <w:p w:rsidR="008E4832" w:rsidRPr="00242514" w:rsidRDefault="008E4832" w:rsidP="00241B13">
      <w:pPr>
        <w:pStyle w:val="ListParagraph"/>
        <w:spacing w:line="276" w:lineRule="auto"/>
        <w:rPr>
          <w:rFonts w:ascii="Arial" w:hAnsi="Arial" w:cs="Arial"/>
          <w:i/>
        </w:rPr>
      </w:pPr>
    </w:p>
    <w:p w:rsidR="007820DD" w:rsidRPr="00242514" w:rsidRDefault="008E4832" w:rsidP="00241B13">
      <w:pPr>
        <w:pStyle w:val="ListParagraph"/>
        <w:numPr>
          <w:ilvl w:val="0"/>
          <w:numId w:val="24"/>
        </w:numPr>
        <w:spacing w:line="276" w:lineRule="auto"/>
        <w:jc w:val="both"/>
        <w:rPr>
          <w:rFonts w:ascii="Arial" w:hAnsi="Arial" w:cs="Arial"/>
          <w:b/>
          <w:sz w:val="32"/>
          <w:szCs w:val="32"/>
          <w:u w:val="single"/>
        </w:rPr>
      </w:pPr>
      <w:r w:rsidRPr="00242514">
        <w:rPr>
          <w:rFonts w:ascii="Arial" w:hAnsi="Arial" w:cs="Arial"/>
          <w:i/>
        </w:rPr>
        <w:t>Where this notice requires the authority of a Detective Chief Inspector to further investigate unrelated criminal activity, no person shall act as an Authorising Service Police Officer unless they are a Service Police Officer of or above the rank of Lieutenant Commander (Royal Navy), Major (Army or Royal Marines) or Squadron Leader (Royal Air Force).</w:t>
      </w:r>
    </w:p>
    <w:sectPr w:rsidR="007820DD" w:rsidRPr="00242514" w:rsidSect="007F766E">
      <w:type w:val="continuous"/>
      <w:pgSz w:w="11900" w:h="16840"/>
      <w:pgMar w:top="1440" w:right="1440" w:bottom="1440" w:left="1440" w:header="708" w:footer="708"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E6173" w16cex:dateUtc="2022-11-03T15:49:00Z"/>
  <w16cex:commentExtensible w16cex:durableId="270E62D2" w16cex:dateUtc="2022-11-03T15:54:00Z"/>
  <w16cex:commentExtensible w16cex:durableId="270F2F68" w16cex:dateUtc="2022-11-04T06:27:00Z"/>
  <w16cex:commentExtensible w16cex:durableId="270F344A" w16cex:dateUtc="2022-11-04T06:48:00Z"/>
  <w16cex:commentExtensible w16cex:durableId="270F34AD" w16cex:dateUtc="2022-11-04T06:50:00Z"/>
  <w16cex:commentExtensible w16cex:durableId="270F35D6" w16cex:dateUtc="2022-11-04T06:55:00Z"/>
  <w16cex:commentExtensible w16cex:durableId="270F352D" w16cex:dateUtc="2022-11-04T06:52:00Z"/>
  <w16cex:commentExtensible w16cex:durableId="270F35E3" w16cex:dateUtc="2022-11-0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3F928" w16cid:durableId="270E6077"/>
  <w16cid:commentId w16cid:paraId="2D01B11F" w16cid:durableId="270E6173"/>
  <w16cid:commentId w16cid:paraId="248A304D" w16cid:durableId="270E6078"/>
  <w16cid:commentId w16cid:paraId="45A91462" w16cid:durableId="270E62D2"/>
  <w16cid:commentId w16cid:paraId="4A7D7C81" w16cid:durableId="270F2F68"/>
  <w16cid:commentId w16cid:paraId="65061556" w16cid:durableId="270F344A"/>
  <w16cid:commentId w16cid:paraId="5357BBFD" w16cid:durableId="270F34AD"/>
  <w16cid:commentId w16cid:paraId="60B291BD" w16cid:durableId="270F35D6"/>
  <w16cid:commentId w16cid:paraId="6D220E04" w16cid:durableId="270F352D"/>
  <w16cid:commentId w16cid:paraId="445DA153" w16cid:durableId="270F35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F6C" w:rsidRDefault="00476F6C" w:rsidP="00B62AA8">
      <w:r>
        <w:separator/>
      </w:r>
    </w:p>
  </w:endnote>
  <w:endnote w:type="continuationSeparator" w:id="0">
    <w:p w:rsidR="00476F6C" w:rsidRDefault="00476F6C" w:rsidP="00B62AA8">
      <w:r>
        <w:continuationSeparator/>
      </w:r>
    </w:p>
  </w:endnote>
  <w:endnote w:type="continuationNotice" w:id="1">
    <w:p w:rsidR="00476F6C" w:rsidRDefault="00476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0002"/>
      <w:docPartObj>
        <w:docPartGallery w:val="Page Numbers (Bottom of Page)"/>
        <w:docPartUnique/>
      </w:docPartObj>
    </w:sdtPr>
    <w:sdtEndPr>
      <w:rPr>
        <w:noProof/>
      </w:rPr>
    </w:sdtEndPr>
    <w:sdtContent>
      <w:p w:rsidR="00646264" w:rsidRDefault="00646264">
        <w:pPr>
          <w:pStyle w:val="Footer"/>
        </w:pPr>
        <w:r>
          <w:fldChar w:fldCharType="begin"/>
        </w:r>
        <w:r>
          <w:instrText xml:space="preserve"> PAGE   \* MERGEFORMAT </w:instrText>
        </w:r>
        <w:r>
          <w:fldChar w:fldCharType="separate"/>
        </w:r>
        <w:r w:rsidR="001A13BC">
          <w:rPr>
            <w:noProof/>
          </w:rPr>
          <w:t>14</w:t>
        </w:r>
        <w:r>
          <w:rPr>
            <w:noProof/>
          </w:rPr>
          <w:fldChar w:fldCharType="end"/>
        </w:r>
      </w:p>
    </w:sdtContent>
  </w:sdt>
  <w:p w:rsidR="00646264" w:rsidRDefault="00646264">
    <w:pPr>
      <w:pStyle w:val="Footer"/>
    </w:pPr>
    <w:r>
      <w:tab/>
      <w:t xml:space="preserve">                                                           ** Official Sensitive **      </w:t>
    </w:r>
    <w:r w:rsidR="007C7D63">
      <w:t xml:space="preserve">                              </w:t>
    </w:r>
    <w:r w:rsidR="00FF43DB">
      <w:t>07</w:t>
    </w:r>
    <w:r>
      <w:t>/10/2022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F6C" w:rsidRDefault="00476F6C" w:rsidP="00B62AA8">
      <w:r>
        <w:separator/>
      </w:r>
    </w:p>
  </w:footnote>
  <w:footnote w:type="continuationSeparator" w:id="0">
    <w:p w:rsidR="00476F6C" w:rsidRDefault="00476F6C" w:rsidP="00B62AA8">
      <w:r>
        <w:continuationSeparator/>
      </w:r>
    </w:p>
  </w:footnote>
  <w:footnote w:type="continuationNotice" w:id="1">
    <w:p w:rsidR="00476F6C" w:rsidRDefault="00476F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264" w:rsidRDefault="00646264" w:rsidP="00996646">
    <w:pPr>
      <w:pStyle w:val="Header"/>
      <w:ind w:left="1080"/>
    </w:pPr>
    <w:r>
      <w:t xml:space="preserve">                                          ** Official Sensitive **                           </w:t>
    </w:r>
    <w:r>
      <w:tab/>
    </w:r>
    <w:r w:rsidRPr="00996646">
      <w:rPr>
        <w:b/>
        <w:sz w:val="32"/>
        <w:szCs w:val="32"/>
      </w:rPr>
      <w:t>DPNa</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64A"/>
    <w:multiLevelType w:val="hybridMultilevel"/>
    <w:tmpl w:val="6F64DFC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F6F"/>
    <w:multiLevelType w:val="hybridMultilevel"/>
    <w:tmpl w:val="5E60E698"/>
    <w:lvl w:ilvl="0" w:tplc="FFD424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AD2448"/>
    <w:multiLevelType w:val="hybridMultilevel"/>
    <w:tmpl w:val="A0F20F8A"/>
    <w:lvl w:ilvl="0" w:tplc="901ABCF0">
      <w:start w:val="1"/>
      <w:numFmt w:val="lowerRoman"/>
      <w:lvlText w:val="%1."/>
      <w:lvlJc w:val="left"/>
      <w:pPr>
        <w:ind w:left="1080" w:hanging="720"/>
      </w:pPr>
      <w:rPr>
        <w:i/>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3D95CA3"/>
    <w:multiLevelType w:val="hybridMultilevel"/>
    <w:tmpl w:val="359AE210"/>
    <w:lvl w:ilvl="0" w:tplc="F9CA7408">
      <w:start w:val="1"/>
      <w:numFmt w:val="bullet"/>
      <w:lvlText w:val="o"/>
      <w:lvlJc w:val="left"/>
      <w:pPr>
        <w:ind w:left="108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AC78DC"/>
    <w:multiLevelType w:val="hybridMultilevel"/>
    <w:tmpl w:val="E6FE309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79C6"/>
    <w:multiLevelType w:val="hybridMultilevel"/>
    <w:tmpl w:val="972C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A7370"/>
    <w:multiLevelType w:val="hybridMultilevel"/>
    <w:tmpl w:val="778EEC64"/>
    <w:lvl w:ilvl="0" w:tplc="08090001">
      <w:start w:val="1"/>
      <w:numFmt w:val="bullet"/>
      <w:lvlText w:val=""/>
      <w:lvlJc w:val="left"/>
      <w:pPr>
        <w:ind w:left="720" w:hanging="360"/>
      </w:pPr>
      <w:rPr>
        <w:rFonts w:ascii="Symbol" w:hAnsi="Symbol" w:hint="default"/>
      </w:rPr>
    </w:lvl>
    <w:lvl w:ilvl="1" w:tplc="39CEE904">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B5306"/>
    <w:multiLevelType w:val="hybridMultilevel"/>
    <w:tmpl w:val="E38056FA"/>
    <w:lvl w:ilvl="0" w:tplc="08090001">
      <w:start w:val="1"/>
      <w:numFmt w:val="bullet"/>
      <w:lvlText w:val=""/>
      <w:lvlJc w:val="left"/>
      <w:pPr>
        <w:ind w:left="720" w:hanging="360"/>
      </w:pPr>
      <w:rPr>
        <w:rFonts w:ascii="Symbol" w:hAnsi="Symbol" w:hint="default"/>
      </w:rPr>
    </w:lvl>
    <w:lvl w:ilvl="1" w:tplc="F9CA740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2569E"/>
    <w:multiLevelType w:val="hybridMultilevel"/>
    <w:tmpl w:val="5120C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524C1C"/>
    <w:multiLevelType w:val="hybridMultilevel"/>
    <w:tmpl w:val="13723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A3A12BC"/>
    <w:multiLevelType w:val="hybridMultilevel"/>
    <w:tmpl w:val="E570B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5E67FA"/>
    <w:multiLevelType w:val="hybridMultilevel"/>
    <w:tmpl w:val="E9C6DF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F962357"/>
    <w:multiLevelType w:val="hybridMultilevel"/>
    <w:tmpl w:val="5C14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313FE"/>
    <w:multiLevelType w:val="hybridMultilevel"/>
    <w:tmpl w:val="5196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4F4D37"/>
    <w:multiLevelType w:val="hybridMultilevel"/>
    <w:tmpl w:val="DEBC5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8597AF8"/>
    <w:multiLevelType w:val="hybridMultilevel"/>
    <w:tmpl w:val="25022AEE"/>
    <w:lvl w:ilvl="0" w:tplc="AA3AF16A">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BD76C9E"/>
    <w:multiLevelType w:val="hybridMultilevel"/>
    <w:tmpl w:val="AFE0B144"/>
    <w:lvl w:ilvl="0" w:tplc="30B6404C">
      <w:start w:val="1"/>
      <w:numFmt w:val="decimal"/>
      <w:lvlText w:val="%1."/>
      <w:lvlJc w:val="left"/>
      <w:pPr>
        <w:ind w:left="780" w:hanging="360"/>
      </w:pPr>
      <w:rPr>
        <w:rFonts w:asciiTheme="minorHAnsi" w:eastAsiaTheme="minorHAnsi" w:hAnsiTheme="minorHAnsi" w:cstheme="minorBid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1947EBA"/>
    <w:multiLevelType w:val="hybridMultilevel"/>
    <w:tmpl w:val="56E4CE24"/>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59A58C0"/>
    <w:multiLevelType w:val="hybridMultilevel"/>
    <w:tmpl w:val="1AF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B509A"/>
    <w:multiLevelType w:val="hybridMultilevel"/>
    <w:tmpl w:val="6D8E5AFC"/>
    <w:lvl w:ilvl="0" w:tplc="1FB6FCB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56030"/>
    <w:multiLevelType w:val="hybridMultilevel"/>
    <w:tmpl w:val="8AD23DD8"/>
    <w:lvl w:ilvl="0" w:tplc="F88245D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85B30"/>
    <w:multiLevelType w:val="hybridMultilevel"/>
    <w:tmpl w:val="014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2"/>
  </w:num>
  <w:num w:numId="4">
    <w:abstractNumId w:val="20"/>
  </w:num>
  <w:num w:numId="5">
    <w:abstractNumId w:val="10"/>
  </w:num>
  <w:num w:numId="6">
    <w:abstractNumId w:val="18"/>
  </w:num>
  <w:num w:numId="7">
    <w:abstractNumId w:val="21"/>
  </w:num>
  <w:num w:numId="8">
    <w:abstractNumId w:val="1"/>
  </w:num>
  <w:num w:numId="9">
    <w:abstractNumId w:val="8"/>
  </w:num>
  <w:num w:numId="10">
    <w:abstractNumId w:val="0"/>
  </w:num>
  <w:num w:numId="11">
    <w:abstractNumId w:val="4"/>
  </w:num>
  <w:num w:numId="12">
    <w:abstractNumId w:val="3"/>
  </w:num>
  <w:num w:numId="13">
    <w:abstractNumId w:val="6"/>
  </w:num>
  <w:num w:numId="14">
    <w:abstractNumId w:val="6"/>
  </w:num>
  <w:num w:numId="15">
    <w:abstractNumId w:val="17"/>
  </w:num>
  <w:num w:numId="16">
    <w:abstractNumId w:val="19"/>
  </w:num>
  <w:num w:numId="17">
    <w:abstractNumId w:val="9"/>
  </w:num>
  <w:num w:numId="18">
    <w:abstractNumId w:val="15"/>
  </w:num>
  <w:num w:numId="19">
    <w:abstractNumId w:val="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lvlOverride w:ilvl="3"/>
    <w:lvlOverride w:ilvl="4"/>
    <w:lvlOverride w:ilvl="5"/>
    <w:lvlOverride w:ilvl="6"/>
    <w:lvlOverride w:ilvl="7"/>
    <w:lvlOverride w:ilvl="8"/>
  </w:num>
  <w:num w:numId="22">
    <w:abstractNumId w:val="20"/>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num>
  <w:num w:numId="27">
    <w:abstractNumId w:val="16"/>
  </w:num>
  <w:num w:numId="28">
    <w:abstractNumId w:val="13"/>
  </w:num>
  <w:num w:numId="29">
    <w:abstractNumId w:val="2"/>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10"/>
    <w:rsid w:val="00000AF1"/>
    <w:rsid w:val="00000F97"/>
    <w:rsid w:val="00006CC8"/>
    <w:rsid w:val="000077EB"/>
    <w:rsid w:val="000113C8"/>
    <w:rsid w:val="00014013"/>
    <w:rsid w:val="00026899"/>
    <w:rsid w:val="0002744D"/>
    <w:rsid w:val="000308AE"/>
    <w:rsid w:val="000327DA"/>
    <w:rsid w:val="00034395"/>
    <w:rsid w:val="00041AC7"/>
    <w:rsid w:val="000442C7"/>
    <w:rsid w:val="00045E49"/>
    <w:rsid w:val="00045E5F"/>
    <w:rsid w:val="000516F4"/>
    <w:rsid w:val="00052D30"/>
    <w:rsid w:val="00053393"/>
    <w:rsid w:val="00057E85"/>
    <w:rsid w:val="00064D8D"/>
    <w:rsid w:val="00075DF1"/>
    <w:rsid w:val="00076551"/>
    <w:rsid w:val="00077026"/>
    <w:rsid w:val="0008040C"/>
    <w:rsid w:val="00080C38"/>
    <w:rsid w:val="00082D52"/>
    <w:rsid w:val="0008702C"/>
    <w:rsid w:val="0008747D"/>
    <w:rsid w:val="0009064F"/>
    <w:rsid w:val="00092D62"/>
    <w:rsid w:val="00093A90"/>
    <w:rsid w:val="000972F7"/>
    <w:rsid w:val="000A5020"/>
    <w:rsid w:val="000A641C"/>
    <w:rsid w:val="000A776B"/>
    <w:rsid w:val="000A7B04"/>
    <w:rsid w:val="000B262D"/>
    <w:rsid w:val="000B3DA0"/>
    <w:rsid w:val="000B4795"/>
    <w:rsid w:val="000B51B5"/>
    <w:rsid w:val="000C0365"/>
    <w:rsid w:val="000C1AA7"/>
    <w:rsid w:val="000D20CA"/>
    <w:rsid w:val="000D2AF1"/>
    <w:rsid w:val="000D4F11"/>
    <w:rsid w:val="000E3193"/>
    <w:rsid w:val="000E6060"/>
    <w:rsid w:val="000E6910"/>
    <w:rsid w:val="000F0411"/>
    <w:rsid w:val="000F33DF"/>
    <w:rsid w:val="000F55F4"/>
    <w:rsid w:val="000F60E1"/>
    <w:rsid w:val="00100606"/>
    <w:rsid w:val="00100897"/>
    <w:rsid w:val="00112D3F"/>
    <w:rsid w:val="00115604"/>
    <w:rsid w:val="00116F0B"/>
    <w:rsid w:val="00117464"/>
    <w:rsid w:val="001204DB"/>
    <w:rsid w:val="001205CC"/>
    <w:rsid w:val="00123B86"/>
    <w:rsid w:val="001246AF"/>
    <w:rsid w:val="00132E39"/>
    <w:rsid w:val="0013344A"/>
    <w:rsid w:val="001348F3"/>
    <w:rsid w:val="001379D8"/>
    <w:rsid w:val="00143B79"/>
    <w:rsid w:val="00145EF5"/>
    <w:rsid w:val="00151AE8"/>
    <w:rsid w:val="00155927"/>
    <w:rsid w:val="001577E6"/>
    <w:rsid w:val="00161040"/>
    <w:rsid w:val="00162DBE"/>
    <w:rsid w:val="00165029"/>
    <w:rsid w:val="001659D9"/>
    <w:rsid w:val="00166768"/>
    <w:rsid w:val="00166C18"/>
    <w:rsid w:val="001701D2"/>
    <w:rsid w:val="00171F9F"/>
    <w:rsid w:val="0017336E"/>
    <w:rsid w:val="0017503A"/>
    <w:rsid w:val="00184ADF"/>
    <w:rsid w:val="001856D5"/>
    <w:rsid w:val="00190FA0"/>
    <w:rsid w:val="00193BDD"/>
    <w:rsid w:val="001941F6"/>
    <w:rsid w:val="001949AD"/>
    <w:rsid w:val="00195B8E"/>
    <w:rsid w:val="001A00E6"/>
    <w:rsid w:val="001A13BC"/>
    <w:rsid w:val="001A3529"/>
    <w:rsid w:val="001A77BD"/>
    <w:rsid w:val="001B4F27"/>
    <w:rsid w:val="001B6755"/>
    <w:rsid w:val="001B7920"/>
    <w:rsid w:val="001C106F"/>
    <w:rsid w:val="001C1B8B"/>
    <w:rsid w:val="001C23E8"/>
    <w:rsid w:val="001C33CC"/>
    <w:rsid w:val="001C3558"/>
    <w:rsid w:val="001D2D32"/>
    <w:rsid w:val="001D58E3"/>
    <w:rsid w:val="001D60E7"/>
    <w:rsid w:val="001E04F2"/>
    <w:rsid w:val="001E10F7"/>
    <w:rsid w:val="001E2A2A"/>
    <w:rsid w:val="001E3386"/>
    <w:rsid w:val="001E3EF1"/>
    <w:rsid w:val="001E555F"/>
    <w:rsid w:val="001F7058"/>
    <w:rsid w:val="002012C4"/>
    <w:rsid w:val="00207DEC"/>
    <w:rsid w:val="00210368"/>
    <w:rsid w:val="002103C3"/>
    <w:rsid w:val="002141D1"/>
    <w:rsid w:val="00217FDE"/>
    <w:rsid w:val="002217A5"/>
    <w:rsid w:val="00226BF8"/>
    <w:rsid w:val="00226FD5"/>
    <w:rsid w:val="00227002"/>
    <w:rsid w:val="0023395F"/>
    <w:rsid w:val="002366BE"/>
    <w:rsid w:val="00237660"/>
    <w:rsid w:val="00241B13"/>
    <w:rsid w:val="00242514"/>
    <w:rsid w:val="00244889"/>
    <w:rsid w:val="00245FE1"/>
    <w:rsid w:val="00250B9F"/>
    <w:rsid w:val="0025485C"/>
    <w:rsid w:val="0025581F"/>
    <w:rsid w:val="00255D39"/>
    <w:rsid w:val="0025638E"/>
    <w:rsid w:val="00256C9C"/>
    <w:rsid w:val="0025729E"/>
    <w:rsid w:val="00261319"/>
    <w:rsid w:val="00261CBC"/>
    <w:rsid w:val="002640D6"/>
    <w:rsid w:val="0026502C"/>
    <w:rsid w:val="00275341"/>
    <w:rsid w:val="00276B6D"/>
    <w:rsid w:val="00276D94"/>
    <w:rsid w:val="00277E4A"/>
    <w:rsid w:val="002801A2"/>
    <w:rsid w:val="002852F3"/>
    <w:rsid w:val="00286208"/>
    <w:rsid w:val="002878AA"/>
    <w:rsid w:val="002907CA"/>
    <w:rsid w:val="00291423"/>
    <w:rsid w:val="002921A2"/>
    <w:rsid w:val="0029281F"/>
    <w:rsid w:val="00292CA7"/>
    <w:rsid w:val="00292D9B"/>
    <w:rsid w:val="002A0286"/>
    <w:rsid w:val="002A33A9"/>
    <w:rsid w:val="002B3260"/>
    <w:rsid w:val="002B3740"/>
    <w:rsid w:val="002C54FF"/>
    <w:rsid w:val="002C6001"/>
    <w:rsid w:val="002D348C"/>
    <w:rsid w:val="002D4A72"/>
    <w:rsid w:val="002D6D54"/>
    <w:rsid w:val="002D711C"/>
    <w:rsid w:val="002E0EF8"/>
    <w:rsid w:val="002E2414"/>
    <w:rsid w:val="002E3893"/>
    <w:rsid w:val="002E3E1B"/>
    <w:rsid w:val="002E508D"/>
    <w:rsid w:val="002E6F94"/>
    <w:rsid w:val="002F0094"/>
    <w:rsid w:val="002F14A8"/>
    <w:rsid w:val="002F3E16"/>
    <w:rsid w:val="002F3E3F"/>
    <w:rsid w:val="0030377D"/>
    <w:rsid w:val="003103FD"/>
    <w:rsid w:val="003106DA"/>
    <w:rsid w:val="00311E9F"/>
    <w:rsid w:val="00313354"/>
    <w:rsid w:val="00320AFC"/>
    <w:rsid w:val="00321C28"/>
    <w:rsid w:val="00324334"/>
    <w:rsid w:val="003268EC"/>
    <w:rsid w:val="0034439B"/>
    <w:rsid w:val="00347A98"/>
    <w:rsid w:val="0035431A"/>
    <w:rsid w:val="00355AFE"/>
    <w:rsid w:val="00355F53"/>
    <w:rsid w:val="00357C38"/>
    <w:rsid w:val="00361650"/>
    <w:rsid w:val="003616E7"/>
    <w:rsid w:val="00362DC2"/>
    <w:rsid w:val="00365839"/>
    <w:rsid w:val="0036592B"/>
    <w:rsid w:val="00367296"/>
    <w:rsid w:val="0037132C"/>
    <w:rsid w:val="00371E5C"/>
    <w:rsid w:val="00372516"/>
    <w:rsid w:val="00373709"/>
    <w:rsid w:val="00383B5F"/>
    <w:rsid w:val="00385F7A"/>
    <w:rsid w:val="00386111"/>
    <w:rsid w:val="00393D75"/>
    <w:rsid w:val="003A3347"/>
    <w:rsid w:val="003A399E"/>
    <w:rsid w:val="003A728D"/>
    <w:rsid w:val="003A7343"/>
    <w:rsid w:val="003B0522"/>
    <w:rsid w:val="003B0C77"/>
    <w:rsid w:val="003C33F0"/>
    <w:rsid w:val="003C40DC"/>
    <w:rsid w:val="003C5253"/>
    <w:rsid w:val="003D15C8"/>
    <w:rsid w:val="003D1B39"/>
    <w:rsid w:val="003D5B36"/>
    <w:rsid w:val="003E0618"/>
    <w:rsid w:val="003E09D4"/>
    <w:rsid w:val="003E209D"/>
    <w:rsid w:val="003E2234"/>
    <w:rsid w:val="003E4584"/>
    <w:rsid w:val="003F0D08"/>
    <w:rsid w:val="003F26A9"/>
    <w:rsid w:val="003F390D"/>
    <w:rsid w:val="003F44A2"/>
    <w:rsid w:val="003F5B8E"/>
    <w:rsid w:val="003F5DCA"/>
    <w:rsid w:val="003F7F4F"/>
    <w:rsid w:val="004001CD"/>
    <w:rsid w:val="004017F6"/>
    <w:rsid w:val="0040420F"/>
    <w:rsid w:val="00406132"/>
    <w:rsid w:val="00406DA4"/>
    <w:rsid w:val="00410ADB"/>
    <w:rsid w:val="0041278F"/>
    <w:rsid w:val="00414CB5"/>
    <w:rsid w:val="0041585E"/>
    <w:rsid w:val="00417997"/>
    <w:rsid w:val="004202EC"/>
    <w:rsid w:val="00421203"/>
    <w:rsid w:val="004247C1"/>
    <w:rsid w:val="00425403"/>
    <w:rsid w:val="00425F8C"/>
    <w:rsid w:val="00431CEE"/>
    <w:rsid w:val="00432E51"/>
    <w:rsid w:val="00432FE1"/>
    <w:rsid w:val="00437ACD"/>
    <w:rsid w:val="00440947"/>
    <w:rsid w:val="004427A6"/>
    <w:rsid w:val="00444185"/>
    <w:rsid w:val="00444317"/>
    <w:rsid w:val="00444CC0"/>
    <w:rsid w:val="00445B23"/>
    <w:rsid w:val="00446AAB"/>
    <w:rsid w:val="00451315"/>
    <w:rsid w:val="0045257C"/>
    <w:rsid w:val="00453417"/>
    <w:rsid w:val="0045580C"/>
    <w:rsid w:val="004618A6"/>
    <w:rsid w:val="004620DF"/>
    <w:rsid w:val="00464CD1"/>
    <w:rsid w:val="00465447"/>
    <w:rsid w:val="00470209"/>
    <w:rsid w:val="00472277"/>
    <w:rsid w:val="004734F8"/>
    <w:rsid w:val="00476D50"/>
    <w:rsid w:val="00476F6C"/>
    <w:rsid w:val="00481358"/>
    <w:rsid w:val="00483334"/>
    <w:rsid w:val="004918FC"/>
    <w:rsid w:val="00496DE9"/>
    <w:rsid w:val="0049745C"/>
    <w:rsid w:val="004A0340"/>
    <w:rsid w:val="004A296D"/>
    <w:rsid w:val="004A39DA"/>
    <w:rsid w:val="004A3C51"/>
    <w:rsid w:val="004A5C8C"/>
    <w:rsid w:val="004A7C45"/>
    <w:rsid w:val="004B3885"/>
    <w:rsid w:val="004B5953"/>
    <w:rsid w:val="004B63D3"/>
    <w:rsid w:val="004C476B"/>
    <w:rsid w:val="004D2B8C"/>
    <w:rsid w:val="004D2F04"/>
    <w:rsid w:val="004D3C95"/>
    <w:rsid w:val="004D44D6"/>
    <w:rsid w:val="004D4575"/>
    <w:rsid w:val="004D700A"/>
    <w:rsid w:val="004E1772"/>
    <w:rsid w:val="004E2216"/>
    <w:rsid w:val="004E27BF"/>
    <w:rsid w:val="004E6825"/>
    <w:rsid w:val="004F0E59"/>
    <w:rsid w:val="004F16A8"/>
    <w:rsid w:val="004F57F9"/>
    <w:rsid w:val="004F5C73"/>
    <w:rsid w:val="00503763"/>
    <w:rsid w:val="005044BB"/>
    <w:rsid w:val="00504CC1"/>
    <w:rsid w:val="0050799A"/>
    <w:rsid w:val="00512012"/>
    <w:rsid w:val="00512BD3"/>
    <w:rsid w:val="00513189"/>
    <w:rsid w:val="00513F5C"/>
    <w:rsid w:val="0051424E"/>
    <w:rsid w:val="00517FDE"/>
    <w:rsid w:val="0052582F"/>
    <w:rsid w:val="00525D23"/>
    <w:rsid w:val="00526CD6"/>
    <w:rsid w:val="0053334D"/>
    <w:rsid w:val="005336B3"/>
    <w:rsid w:val="00534750"/>
    <w:rsid w:val="00534896"/>
    <w:rsid w:val="0053545E"/>
    <w:rsid w:val="005360E4"/>
    <w:rsid w:val="00540C71"/>
    <w:rsid w:val="005426CE"/>
    <w:rsid w:val="005454D0"/>
    <w:rsid w:val="00546880"/>
    <w:rsid w:val="005501A3"/>
    <w:rsid w:val="005515A9"/>
    <w:rsid w:val="00560DAD"/>
    <w:rsid w:val="005665EC"/>
    <w:rsid w:val="0057012C"/>
    <w:rsid w:val="00573FE1"/>
    <w:rsid w:val="00574742"/>
    <w:rsid w:val="00575C6C"/>
    <w:rsid w:val="005807AB"/>
    <w:rsid w:val="00581A14"/>
    <w:rsid w:val="00584B7D"/>
    <w:rsid w:val="005918D6"/>
    <w:rsid w:val="00593D23"/>
    <w:rsid w:val="00594073"/>
    <w:rsid w:val="005A6F76"/>
    <w:rsid w:val="005B4CA5"/>
    <w:rsid w:val="005C25B5"/>
    <w:rsid w:val="005C3439"/>
    <w:rsid w:val="005C5418"/>
    <w:rsid w:val="005C6A73"/>
    <w:rsid w:val="005D5D25"/>
    <w:rsid w:val="005D6220"/>
    <w:rsid w:val="005D75DB"/>
    <w:rsid w:val="005E0CA8"/>
    <w:rsid w:val="005E4A62"/>
    <w:rsid w:val="005F25B3"/>
    <w:rsid w:val="005F2714"/>
    <w:rsid w:val="006019E7"/>
    <w:rsid w:val="00603EE5"/>
    <w:rsid w:val="00606508"/>
    <w:rsid w:val="00610C5B"/>
    <w:rsid w:val="00611C0F"/>
    <w:rsid w:val="0061635E"/>
    <w:rsid w:val="00616819"/>
    <w:rsid w:val="00622215"/>
    <w:rsid w:val="00622CDE"/>
    <w:rsid w:val="0062389E"/>
    <w:rsid w:val="00623E16"/>
    <w:rsid w:val="00624DC0"/>
    <w:rsid w:val="00625C6F"/>
    <w:rsid w:val="006335F8"/>
    <w:rsid w:val="00633CD4"/>
    <w:rsid w:val="00635A50"/>
    <w:rsid w:val="00635C0E"/>
    <w:rsid w:val="0064094B"/>
    <w:rsid w:val="006443C0"/>
    <w:rsid w:val="00646264"/>
    <w:rsid w:val="00646409"/>
    <w:rsid w:val="0066035D"/>
    <w:rsid w:val="00660E12"/>
    <w:rsid w:val="00662DCF"/>
    <w:rsid w:val="006632BE"/>
    <w:rsid w:val="0066454B"/>
    <w:rsid w:val="00665C28"/>
    <w:rsid w:val="00666063"/>
    <w:rsid w:val="0067040E"/>
    <w:rsid w:val="0067380B"/>
    <w:rsid w:val="00676881"/>
    <w:rsid w:val="0067780D"/>
    <w:rsid w:val="0068430B"/>
    <w:rsid w:val="006902E6"/>
    <w:rsid w:val="006905C8"/>
    <w:rsid w:val="006918AD"/>
    <w:rsid w:val="0069274C"/>
    <w:rsid w:val="00692C65"/>
    <w:rsid w:val="00693656"/>
    <w:rsid w:val="006941B5"/>
    <w:rsid w:val="00695131"/>
    <w:rsid w:val="00697555"/>
    <w:rsid w:val="006975F6"/>
    <w:rsid w:val="006A67B1"/>
    <w:rsid w:val="006A7A93"/>
    <w:rsid w:val="006B0517"/>
    <w:rsid w:val="006B1F31"/>
    <w:rsid w:val="006B3710"/>
    <w:rsid w:val="006B50CD"/>
    <w:rsid w:val="006B7C67"/>
    <w:rsid w:val="006D43AA"/>
    <w:rsid w:val="006D48B1"/>
    <w:rsid w:val="006D4BA9"/>
    <w:rsid w:val="006E416E"/>
    <w:rsid w:val="006E6522"/>
    <w:rsid w:val="006E662A"/>
    <w:rsid w:val="006F23FF"/>
    <w:rsid w:val="00702BA0"/>
    <w:rsid w:val="007030B9"/>
    <w:rsid w:val="007032FC"/>
    <w:rsid w:val="00710FC3"/>
    <w:rsid w:val="0071237B"/>
    <w:rsid w:val="007241C3"/>
    <w:rsid w:val="00724CA6"/>
    <w:rsid w:val="00736629"/>
    <w:rsid w:val="00741378"/>
    <w:rsid w:val="00745CBA"/>
    <w:rsid w:val="00751F2A"/>
    <w:rsid w:val="00752B83"/>
    <w:rsid w:val="00753DA7"/>
    <w:rsid w:val="00753ED1"/>
    <w:rsid w:val="00757787"/>
    <w:rsid w:val="007608E5"/>
    <w:rsid w:val="00764436"/>
    <w:rsid w:val="00770075"/>
    <w:rsid w:val="00770C2C"/>
    <w:rsid w:val="00772F79"/>
    <w:rsid w:val="007820DD"/>
    <w:rsid w:val="00787467"/>
    <w:rsid w:val="00790D10"/>
    <w:rsid w:val="00791AF6"/>
    <w:rsid w:val="00794705"/>
    <w:rsid w:val="007A055C"/>
    <w:rsid w:val="007A29FE"/>
    <w:rsid w:val="007A5E1E"/>
    <w:rsid w:val="007A668C"/>
    <w:rsid w:val="007A6EB8"/>
    <w:rsid w:val="007B16BD"/>
    <w:rsid w:val="007B2D96"/>
    <w:rsid w:val="007B3202"/>
    <w:rsid w:val="007C07D2"/>
    <w:rsid w:val="007C2F42"/>
    <w:rsid w:val="007C3C5F"/>
    <w:rsid w:val="007C3EDB"/>
    <w:rsid w:val="007C41DF"/>
    <w:rsid w:val="007C55C1"/>
    <w:rsid w:val="007C6645"/>
    <w:rsid w:val="007C7380"/>
    <w:rsid w:val="007C7D63"/>
    <w:rsid w:val="007D0A15"/>
    <w:rsid w:val="007D5199"/>
    <w:rsid w:val="007D6492"/>
    <w:rsid w:val="007D6B0C"/>
    <w:rsid w:val="007D6EA5"/>
    <w:rsid w:val="007E1620"/>
    <w:rsid w:val="007E180B"/>
    <w:rsid w:val="007E2292"/>
    <w:rsid w:val="007E2303"/>
    <w:rsid w:val="007E4A7B"/>
    <w:rsid w:val="007F0993"/>
    <w:rsid w:val="007F1BF3"/>
    <w:rsid w:val="007F20FF"/>
    <w:rsid w:val="007F3BF2"/>
    <w:rsid w:val="007F4EB4"/>
    <w:rsid w:val="007F521A"/>
    <w:rsid w:val="007F5E98"/>
    <w:rsid w:val="007F766E"/>
    <w:rsid w:val="008003FC"/>
    <w:rsid w:val="00803D29"/>
    <w:rsid w:val="00806D98"/>
    <w:rsid w:val="00807404"/>
    <w:rsid w:val="00810A7C"/>
    <w:rsid w:val="008173F0"/>
    <w:rsid w:val="00817AB0"/>
    <w:rsid w:val="008201C2"/>
    <w:rsid w:val="0082302B"/>
    <w:rsid w:val="00833AD8"/>
    <w:rsid w:val="00837391"/>
    <w:rsid w:val="00837D6B"/>
    <w:rsid w:val="00841D67"/>
    <w:rsid w:val="00841E19"/>
    <w:rsid w:val="0084273A"/>
    <w:rsid w:val="008452B1"/>
    <w:rsid w:val="00845523"/>
    <w:rsid w:val="0085212F"/>
    <w:rsid w:val="00854829"/>
    <w:rsid w:val="008578C4"/>
    <w:rsid w:val="0085792F"/>
    <w:rsid w:val="00861598"/>
    <w:rsid w:val="00861CD8"/>
    <w:rsid w:val="00863193"/>
    <w:rsid w:val="00863D79"/>
    <w:rsid w:val="0086579E"/>
    <w:rsid w:val="00865C20"/>
    <w:rsid w:val="0087057A"/>
    <w:rsid w:val="00870C34"/>
    <w:rsid w:val="008718D1"/>
    <w:rsid w:val="0087236B"/>
    <w:rsid w:val="0087326C"/>
    <w:rsid w:val="0087412A"/>
    <w:rsid w:val="0087726C"/>
    <w:rsid w:val="0087770D"/>
    <w:rsid w:val="00880D58"/>
    <w:rsid w:val="00882731"/>
    <w:rsid w:val="008840E7"/>
    <w:rsid w:val="00884A92"/>
    <w:rsid w:val="00886E4B"/>
    <w:rsid w:val="00887FFC"/>
    <w:rsid w:val="0089102A"/>
    <w:rsid w:val="00891088"/>
    <w:rsid w:val="00891DB1"/>
    <w:rsid w:val="008A30C0"/>
    <w:rsid w:val="008A3C6F"/>
    <w:rsid w:val="008A71F7"/>
    <w:rsid w:val="008A74D7"/>
    <w:rsid w:val="008B6612"/>
    <w:rsid w:val="008B7798"/>
    <w:rsid w:val="008C1434"/>
    <w:rsid w:val="008C19D4"/>
    <w:rsid w:val="008C325B"/>
    <w:rsid w:val="008C4661"/>
    <w:rsid w:val="008C7311"/>
    <w:rsid w:val="008D21E6"/>
    <w:rsid w:val="008D333B"/>
    <w:rsid w:val="008D3D60"/>
    <w:rsid w:val="008E4832"/>
    <w:rsid w:val="008E5702"/>
    <w:rsid w:val="008F7146"/>
    <w:rsid w:val="008F7DA2"/>
    <w:rsid w:val="009027FD"/>
    <w:rsid w:val="00902FDD"/>
    <w:rsid w:val="00905213"/>
    <w:rsid w:val="00906BF3"/>
    <w:rsid w:val="0091154B"/>
    <w:rsid w:val="0091250A"/>
    <w:rsid w:val="00912A39"/>
    <w:rsid w:val="0091374F"/>
    <w:rsid w:val="00913827"/>
    <w:rsid w:val="00915682"/>
    <w:rsid w:val="00915BD3"/>
    <w:rsid w:val="00916D1A"/>
    <w:rsid w:val="00920075"/>
    <w:rsid w:val="00924698"/>
    <w:rsid w:val="00930516"/>
    <w:rsid w:val="00930BF0"/>
    <w:rsid w:val="009322E4"/>
    <w:rsid w:val="00934900"/>
    <w:rsid w:val="0093585C"/>
    <w:rsid w:val="009372E7"/>
    <w:rsid w:val="00942319"/>
    <w:rsid w:val="00943BFA"/>
    <w:rsid w:val="00945CD3"/>
    <w:rsid w:val="00950E8F"/>
    <w:rsid w:val="00952330"/>
    <w:rsid w:val="009558D7"/>
    <w:rsid w:val="00961C6B"/>
    <w:rsid w:val="009643FF"/>
    <w:rsid w:val="00971EDA"/>
    <w:rsid w:val="009777E9"/>
    <w:rsid w:val="00981746"/>
    <w:rsid w:val="00982987"/>
    <w:rsid w:val="0098498F"/>
    <w:rsid w:val="00987AF0"/>
    <w:rsid w:val="00991601"/>
    <w:rsid w:val="0099171E"/>
    <w:rsid w:val="00996646"/>
    <w:rsid w:val="0099751A"/>
    <w:rsid w:val="0099775C"/>
    <w:rsid w:val="009A00B7"/>
    <w:rsid w:val="009A13FD"/>
    <w:rsid w:val="009A66E2"/>
    <w:rsid w:val="009B29AB"/>
    <w:rsid w:val="009C3942"/>
    <w:rsid w:val="009C3AD5"/>
    <w:rsid w:val="009C7B7C"/>
    <w:rsid w:val="009D6DE6"/>
    <w:rsid w:val="009D7CCF"/>
    <w:rsid w:val="009F0AB5"/>
    <w:rsid w:val="009F10DA"/>
    <w:rsid w:val="009F158B"/>
    <w:rsid w:val="009F62D1"/>
    <w:rsid w:val="00A06F08"/>
    <w:rsid w:val="00A12CA7"/>
    <w:rsid w:val="00A14F97"/>
    <w:rsid w:val="00A16983"/>
    <w:rsid w:val="00A171BF"/>
    <w:rsid w:val="00A177BB"/>
    <w:rsid w:val="00A203B9"/>
    <w:rsid w:val="00A205D3"/>
    <w:rsid w:val="00A2070B"/>
    <w:rsid w:val="00A25682"/>
    <w:rsid w:val="00A25837"/>
    <w:rsid w:val="00A25935"/>
    <w:rsid w:val="00A26EA8"/>
    <w:rsid w:val="00A37D92"/>
    <w:rsid w:val="00A407B2"/>
    <w:rsid w:val="00A41141"/>
    <w:rsid w:val="00A42052"/>
    <w:rsid w:val="00A423AC"/>
    <w:rsid w:val="00A42DBC"/>
    <w:rsid w:val="00A4750E"/>
    <w:rsid w:val="00A50C7F"/>
    <w:rsid w:val="00A53F71"/>
    <w:rsid w:val="00A55A1B"/>
    <w:rsid w:val="00A57953"/>
    <w:rsid w:val="00A61EFE"/>
    <w:rsid w:val="00A70218"/>
    <w:rsid w:val="00A702A9"/>
    <w:rsid w:val="00A74510"/>
    <w:rsid w:val="00A80875"/>
    <w:rsid w:val="00A87DEE"/>
    <w:rsid w:val="00A91354"/>
    <w:rsid w:val="00A92168"/>
    <w:rsid w:val="00A943D9"/>
    <w:rsid w:val="00A95AB9"/>
    <w:rsid w:val="00AA2B36"/>
    <w:rsid w:val="00AA3F43"/>
    <w:rsid w:val="00AA4332"/>
    <w:rsid w:val="00AA5FAC"/>
    <w:rsid w:val="00AA6674"/>
    <w:rsid w:val="00AA7469"/>
    <w:rsid w:val="00AB38E5"/>
    <w:rsid w:val="00AB4B88"/>
    <w:rsid w:val="00AC31CE"/>
    <w:rsid w:val="00AC3C88"/>
    <w:rsid w:val="00AC402B"/>
    <w:rsid w:val="00AC57AB"/>
    <w:rsid w:val="00AD10BA"/>
    <w:rsid w:val="00AD4FB5"/>
    <w:rsid w:val="00AD6792"/>
    <w:rsid w:val="00AE0A12"/>
    <w:rsid w:val="00AE48D0"/>
    <w:rsid w:val="00AF2249"/>
    <w:rsid w:val="00AF4D3B"/>
    <w:rsid w:val="00AF61C9"/>
    <w:rsid w:val="00B0088D"/>
    <w:rsid w:val="00B00BE9"/>
    <w:rsid w:val="00B0182C"/>
    <w:rsid w:val="00B03F14"/>
    <w:rsid w:val="00B12969"/>
    <w:rsid w:val="00B1309C"/>
    <w:rsid w:val="00B17FAB"/>
    <w:rsid w:val="00B23C7F"/>
    <w:rsid w:val="00B26966"/>
    <w:rsid w:val="00B31BA6"/>
    <w:rsid w:val="00B33F47"/>
    <w:rsid w:val="00B36E1C"/>
    <w:rsid w:val="00B47F98"/>
    <w:rsid w:val="00B50C05"/>
    <w:rsid w:val="00B50FE7"/>
    <w:rsid w:val="00B560AC"/>
    <w:rsid w:val="00B57205"/>
    <w:rsid w:val="00B62AA8"/>
    <w:rsid w:val="00B66545"/>
    <w:rsid w:val="00B670B7"/>
    <w:rsid w:val="00B74076"/>
    <w:rsid w:val="00B74604"/>
    <w:rsid w:val="00B76001"/>
    <w:rsid w:val="00B77734"/>
    <w:rsid w:val="00B77D88"/>
    <w:rsid w:val="00B801D5"/>
    <w:rsid w:val="00B803E8"/>
    <w:rsid w:val="00B80954"/>
    <w:rsid w:val="00B819FA"/>
    <w:rsid w:val="00B832AB"/>
    <w:rsid w:val="00B87816"/>
    <w:rsid w:val="00B937EB"/>
    <w:rsid w:val="00B96A5D"/>
    <w:rsid w:val="00BA1B48"/>
    <w:rsid w:val="00BA1E3E"/>
    <w:rsid w:val="00BA4550"/>
    <w:rsid w:val="00BA5962"/>
    <w:rsid w:val="00BA6990"/>
    <w:rsid w:val="00BB04F7"/>
    <w:rsid w:val="00BB5D53"/>
    <w:rsid w:val="00BB6621"/>
    <w:rsid w:val="00BB73C4"/>
    <w:rsid w:val="00BC127A"/>
    <w:rsid w:val="00BC138B"/>
    <w:rsid w:val="00BC191C"/>
    <w:rsid w:val="00BC223C"/>
    <w:rsid w:val="00BC2562"/>
    <w:rsid w:val="00BD50C7"/>
    <w:rsid w:val="00BD6B9C"/>
    <w:rsid w:val="00BD7886"/>
    <w:rsid w:val="00BE09E2"/>
    <w:rsid w:val="00BE41DE"/>
    <w:rsid w:val="00BE7B5A"/>
    <w:rsid w:val="00BF1F2B"/>
    <w:rsid w:val="00BF1F41"/>
    <w:rsid w:val="00BF2ECC"/>
    <w:rsid w:val="00BF48BB"/>
    <w:rsid w:val="00C03B62"/>
    <w:rsid w:val="00C047ED"/>
    <w:rsid w:val="00C04D18"/>
    <w:rsid w:val="00C061F1"/>
    <w:rsid w:val="00C06EFA"/>
    <w:rsid w:val="00C11376"/>
    <w:rsid w:val="00C12599"/>
    <w:rsid w:val="00C128A7"/>
    <w:rsid w:val="00C13A8E"/>
    <w:rsid w:val="00C20149"/>
    <w:rsid w:val="00C272BC"/>
    <w:rsid w:val="00C3325D"/>
    <w:rsid w:val="00C42223"/>
    <w:rsid w:val="00C4310D"/>
    <w:rsid w:val="00C45526"/>
    <w:rsid w:val="00C46025"/>
    <w:rsid w:val="00C47C85"/>
    <w:rsid w:val="00C54C77"/>
    <w:rsid w:val="00C54E25"/>
    <w:rsid w:val="00C56027"/>
    <w:rsid w:val="00C626CA"/>
    <w:rsid w:val="00C6507C"/>
    <w:rsid w:val="00C67124"/>
    <w:rsid w:val="00C70E11"/>
    <w:rsid w:val="00C737A4"/>
    <w:rsid w:val="00C73B73"/>
    <w:rsid w:val="00C74743"/>
    <w:rsid w:val="00C74E50"/>
    <w:rsid w:val="00C75509"/>
    <w:rsid w:val="00C8065E"/>
    <w:rsid w:val="00C806F8"/>
    <w:rsid w:val="00C8561A"/>
    <w:rsid w:val="00C86143"/>
    <w:rsid w:val="00C90635"/>
    <w:rsid w:val="00C93F08"/>
    <w:rsid w:val="00C940C8"/>
    <w:rsid w:val="00C9487E"/>
    <w:rsid w:val="00C95ABB"/>
    <w:rsid w:val="00C971FC"/>
    <w:rsid w:val="00CA5C16"/>
    <w:rsid w:val="00CA61F0"/>
    <w:rsid w:val="00CB1BA9"/>
    <w:rsid w:val="00CB231F"/>
    <w:rsid w:val="00CB270F"/>
    <w:rsid w:val="00CB6BE5"/>
    <w:rsid w:val="00CB70B1"/>
    <w:rsid w:val="00CC02E9"/>
    <w:rsid w:val="00CC17D0"/>
    <w:rsid w:val="00CC180B"/>
    <w:rsid w:val="00CC1BDE"/>
    <w:rsid w:val="00CC1ED9"/>
    <w:rsid w:val="00CC2510"/>
    <w:rsid w:val="00CC4018"/>
    <w:rsid w:val="00CC4608"/>
    <w:rsid w:val="00CC56B8"/>
    <w:rsid w:val="00CC7B69"/>
    <w:rsid w:val="00CD149B"/>
    <w:rsid w:val="00CD3530"/>
    <w:rsid w:val="00CD4CCE"/>
    <w:rsid w:val="00CD7832"/>
    <w:rsid w:val="00CE08B1"/>
    <w:rsid w:val="00CE1072"/>
    <w:rsid w:val="00CE2BED"/>
    <w:rsid w:val="00CE709F"/>
    <w:rsid w:val="00D05888"/>
    <w:rsid w:val="00D05A1C"/>
    <w:rsid w:val="00D05FE1"/>
    <w:rsid w:val="00D10564"/>
    <w:rsid w:val="00D126D9"/>
    <w:rsid w:val="00D15D85"/>
    <w:rsid w:val="00D162AA"/>
    <w:rsid w:val="00D21FEB"/>
    <w:rsid w:val="00D22379"/>
    <w:rsid w:val="00D27617"/>
    <w:rsid w:val="00D31B2B"/>
    <w:rsid w:val="00D3276E"/>
    <w:rsid w:val="00D365E9"/>
    <w:rsid w:val="00D40480"/>
    <w:rsid w:val="00D4125F"/>
    <w:rsid w:val="00D44CAA"/>
    <w:rsid w:val="00D45A80"/>
    <w:rsid w:val="00D45FA6"/>
    <w:rsid w:val="00D46A3C"/>
    <w:rsid w:val="00D52439"/>
    <w:rsid w:val="00D575C0"/>
    <w:rsid w:val="00D74925"/>
    <w:rsid w:val="00D75114"/>
    <w:rsid w:val="00D76833"/>
    <w:rsid w:val="00D77F6D"/>
    <w:rsid w:val="00D81DAB"/>
    <w:rsid w:val="00D82795"/>
    <w:rsid w:val="00D834E0"/>
    <w:rsid w:val="00D84E2C"/>
    <w:rsid w:val="00D85AFC"/>
    <w:rsid w:val="00D9208D"/>
    <w:rsid w:val="00D93B7B"/>
    <w:rsid w:val="00D94FBF"/>
    <w:rsid w:val="00D954BE"/>
    <w:rsid w:val="00D96865"/>
    <w:rsid w:val="00DA00EE"/>
    <w:rsid w:val="00DA2350"/>
    <w:rsid w:val="00DA6F05"/>
    <w:rsid w:val="00DA7859"/>
    <w:rsid w:val="00DB020E"/>
    <w:rsid w:val="00DB218F"/>
    <w:rsid w:val="00DB2504"/>
    <w:rsid w:val="00DB2F92"/>
    <w:rsid w:val="00DB3A19"/>
    <w:rsid w:val="00DB3FCA"/>
    <w:rsid w:val="00DB5B05"/>
    <w:rsid w:val="00DB7E1F"/>
    <w:rsid w:val="00DC1B20"/>
    <w:rsid w:val="00DC3569"/>
    <w:rsid w:val="00DC5510"/>
    <w:rsid w:val="00DC7C9C"/>
    <w:rsid w:val="00DC7EA0"/>
    <w:rsid w:val="00DD4BA9"/>
    <w:rsid w:val="00DD6ADA"/>
    <w:rsid w:val="00DD6E00"/>
    <w:rsid w:val="00DE4697"/>
    <w:rsid w:val="00DE6C07"/>
    <w:rsid w:val="00DE7FF3"/>
    <w:rsid w:val="00DF1E95"/>
    <w:rsid w:val="00DF45A9"/>
    <w:rsid w:val="00DF4C2B"/>
    <w:rsid w:val="00DF7189"/>
    <w:rsid w:val="00E002AF"/>
    <w:rsid w:val="00E0375F"/>
    <w:rsid w:val="00E06C8E"/>
    <w:rsid w:val="00E10546"/>
    <w:rsid w:val="00E112EA"/>
    <w:rsid w:val="00E131AA"/>
    <w:rsid w:val="00E133B9"/>
    <w:rsid w:val="00E154DD"/>
    <w:rsid w:val="00E17590"/>
    <w:rsid w:val="00E238F0"/>
    <w:rsid w:val="00E2684A"/>
    <w:rsid w:val="00E315DC"/>
    <w:rsid w:val="00E40531"/>
    <w:rsid w:val="00E43910"/>
    <w:rsid w:val="00E44C43"/>
    <w:rsid w:val="00E45645"/>
    <w:rsid w:val="00E47942"/>
    <w:rsid w:val="00E47A65"/>
    <w:rsid w:val="00E5405E"/>
    <w:rsid w:val="00E6220E"/>
    <w:rsid w:val="00E623D8"/>
    <w:rsid w:val="00E63521"/>
    <w:rsid w:val="00E649FC"/>
    <w:rsid w:val="00E72F09"/>
    <w:rsid w:val="00E751F2"/>
    <w:rsid w:val="00E763EF"/>
    <w:rsid w:val="00E82218"/>
    <w:rsid w:val="00E83192"/>
    <w:rsid w:val="00E83534"/>
    <w:rsid w:val="00E87EAD"/>
    <w:rsid w:val="00E907ED"/>
    <w:rsid w:val="00E9246E"/>
    <w:rsid w:val="00E942A1"/>
    <w:rsid w:val="00E95128"/>
    <w:rsid w:val="00EA0EF3"/>
    <w:rsid w:val="00EA1B83"/>
    <w:rsid w:val="00EA251A"/>
    <w:rsid w:val="00EA3833"/>
    <w:rsid w:val="00EA54D4"/>
    <w:rsid w:val="00EA5A09"/>
    <w:rsid w:val="00EB19AD"/>
    <w:rsid w:val="00EB2D80"/>
    <w:rsid w:val="00EB47C1"/>
    <w:rsid w:val="00EB6B1A"/>
    <w:rsid w:val="00EC05DA"/>
    <w:rsid w:val="00EC5869"/>
    <w:rsid w:val="00EC6948"/>
    <w:rsid w:val="00EC6963"/>
    <w:rsid w:val="00EC7FED"/>
    <w:rsid w:val="00ED22E8"/>
    <w:rsid w:val="00ED236F"/>
    <w:rsid w:val="00ED3225"/>
    <w:rsid w:val="00ED480D"/>
    <w:rsid w:val="00ED69F1"/>
    <w:rsid w:val="00ED6CE5"/>
    <w:rsid w:val="00ED76B2"/>
    <w:rsid w:val="00EE2850"/>
    <w:rsid w:val="00EE7DA9"/>
    <w:rsid w:val="00EF0D54"/>
    <w:rsid w:val="00EF26BA"/>
    <w:rsid w:val="00EF4A80"/>
    <w:rsid w:val="00EF67E3"/>
    <w:rsid w:val="00F0100F"/>
    <w:rsid w:val="00F03EEB"/>
    <w:rsid w:val="00F113C4"/>
    <w:rsid w:val="00F11B65"/>
    <w:rsid w:val="00F12403"/>
    <w:rsid w:val="00F1586F"/>
    <w:rsid w:val="00F202FC"/>
    <w:rsid w:val="00F27492"/>
    <w:rsid w:val="00F33D5F"/>
    <w:rsid w:val="00F36A4A"/>
    <w:rsid w:val="00F4227D"/>
    <w:rsid w:val="00F42F79"/>
    <w:rsid w:val="00F4383F"/>
    <w:rsid w:val="00F446E6"/>
    <w:rsid w:val="00F47D91"/>
    <w:rsid w:val="00F509AF"/>
    <w:rsid w:val="00F535B1"/>
    <w:rsid w:val="00F53F2B"/>
    <w:rsid w:val="00F55F62"/>
    <w:rsid w:val="00F562DA"/>
    <w:rsid w:val="00F6116F"/>
    <w:rsid w:val="00F639C8"/>
    <w:rsid w:val="00F648D9"/>
    <w:rsid w:val="00F67121"/>
    <w:rsid w:val="00F67231"/>
    <w:rsid w:val="00F70266"/>
    <w:rsid w:val="00F7200D"/>
    <w:rsid w:val="00F728E5"/>
    <w:rsid w:val="00F74439"/>
    <w:rsid w:val="00F74A4F"/>
    <w:rsid w:val="00F76D97"/>
    <w:rsid w:val="00F816A3"/>
    <w:rsid w:val="00F81DFD"/>
    <w:rsid w:val="00F8592A"/>
    <w:rsid w:val="00F861A6"/>
    <w:rsid w:val="00F9475F"/>
    <w:rsid w:val="00F94A9A"/>
    <w:rsid w:val="00F95143"/>
    <w:rsid w:val="00F97834"/>
    <w:rsid w:val="00FA1921"/>
    <w:rsid w:val="00FA4D5B"/>
    <w:rsid w:val="00FA620C"/>
    <w:rsid w:val="00FA646F"/>
    <w:rsid w:val="00FA78BD"/>
    <w:rsid w:val="00FB3576"/>
    <w:rsid w:val="00FB44D1"/>
    <w:rsid w:val="00FB608B"/>
    <w:rsid w:val="00FC1BA8"/>
    <w:rsid w:val="00FC37DF"/>
    <w:rsid w:val="00FC5317"/>
    <w:rsid w:val="00FD05D6"/>
    <w:rsid w:val="00FD37B7"/>
    <w:rsid w:val="00FD75C9"/>
    <w:rsid w:val="00FE0ABE"/>
    <w:rsid w:val="00FE1561"/>
    <w:rsid w:val="00FE38BB"/>
    <w:rsid w:val="00FF0FED"/>
    <w:rsid w:val="00FF18CF"/>
    <w:rsid w:val="00FF1D3C"/>
    <w:rsid w:val="00FF43DB"/>
    <w:rsid w:val="00FF452D"/>
    <w:rsid w:val="00FF7B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BD441E"/>
  <w15:docId w15:val="{0DEC7362-651A-405A-9CCA-A2B7C3D2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A8"/>
    <w:pPr>
      <w:tabs>
        <w:tab w:val="center" w:pos="4513"/>
        <w:tab w:val="right" w:pos="9026"/>
      </w:tabs>
    </w:pPr>
  </w:style>
  <w:style w:type="character" w:customStyle="1" w:styleId="HeaderChar">
    <w:name w:val="Header Char"/>
    <w:basedOn w:val="DefaultParagraphFont"/>
    <w:link w:val="Header"/>
    <w:uiPriority w:val="99"/>
    <w:rsid w:val="00B62AA8"/>
  </w:style>
  <w:style w:type="paragraph" w:styleId="Footer">
    <w:name w:val="footer"/>
    <w:basedOn w:val="Normal"/>
    <w:link w:val="FooterChar"/>
    <w:uiPriority w:val="99"/>
    <w:unhideWhenUsed/>
    <w:rsid w:val="00B62AA8"/>
    <w:pPr>
      <w:tabs>
        <w:tab w:val="center" w:pos="4513"/>
        <w:tab w:val="right" w:pos="9026"/>
      </w:tabs>
    </w:pPr>
  </w:style>
  <w:style w:type="character" w:customStyle="1" w:styleId="FooterChar">
    <w:name w:val="Footer Char"/>
    <w:basedOn w:val="DefaultParagraphFont"/>
    <w:link w:val="Footer"/>
    <w:uiPriority w:val="99"/>
    <w:rsid w:val="00B62AA8"/>
  </w:style>
  <w:style w:type="paragraph" w:styleId="BalloonText">
    <w:name w:val="Balloon Text"/>
    <w:basedOn w:val="Normal"/>
    <w:link w:val="BalloonTextChar"/>
    <w:uiPriority w:val="99"/>
    <w:semiHidden/>
    <w:unhideWhenUsed/>
    <w:rsid w:val="00444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1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6027"/>
    <w:rPr>
      <w:sz w:val="16"/>
      <w:szCs w:val="16"/>
    </w:rPr>
  </w:style>
  <w:style w:type="paragraph" w:styleId="CommentText">
    <w:name w:val="annotation text"/>
    <w:basedOn w:val="Normal"/>
    <w:link w:val="CommentTextChar"/>
    <w:uiPriority w:val="99"/>
    <w:unhideWhenUsed/>
    <w:rsid w:val="00C56027"/>
    <w:rPr>
      <w:sz w:val="20"/>
      <w:szCs w:val="20"/>
    </w:rPr>
  </w:style>
  <w:style w:type="character" w:customStyle="1" w:styleId="CommentTextChar">
    <w:name w:val="Comment Text Char"/>
    <w:basedOn w:val="DefaultParagraphFont"/>
    <w:link w:val="CommentText"/>
    <w:uiPriority w:val="99"/>
    <w:rsid w:val="00C56027"/>
    <w:rPr>
      <w:sz w:val="20"/>
      <w:szCs w:val="20"/>
    </w:rPr>
  </w:style>
  <w:style w:type="paragraph" w:styleId="CommentSubject">
    <w:name w:val="annotation subject"/>
    <w:basedOn w:val="CommentText"/>
    <w:next w:val="CommentText"/>
    <w:link w:val="CommentSubjectChar"/>
    <w:uiPriority w:val="99"/>
    <w:semiHidden/>
    <w:unhideWhenUsed/>
    <w:rsid w:val="00C56027"/>
    <w:rPr>
      <w:b/>
      <w:bCs/>
    </w:rPr>
  </w:style>
  <w:style w:type="character" w:customStyle="1" w:styleId="CommentSubjectChar">
    <w:name w:val="Comment Subject Char"/>
    <w:basedOn w:val="CommentTextChar"/>
    <w:link w:val="CommentSubject"/>
    <w:uiPriority w:val="99"/>
    <w:semiHidden/>
    <w:rsid w:val="00C56027"/>
    <w:rPr>
      <w:b/>
      <w:bCs/>
      <w:sz w:val="20"/>
      <w:szCs w:val="20"/>
    </w:rPr>
  </w:style>
  <w:style w:type="table" w:styleId="TableGrid">
    <w:name w:val="Table Grid"/>
    <w:basedOn w:val="TableNormal"/>
    <w:uiPriority w:val="39"/>
    <w:rsid w:val="00C5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561"/>
    <w:pPr>
      <w:ind w:left="720"/>
      <w:contextualSpacing/>
    </w:pPr>
  </w:style>
  <w:style w:type="character" w:customStyle="1" w:styleId="apple-converted-space">
    <w:name w:val="apple-converted-space"/>
    <w:basedOn w:val="DefaultParagraphFont"/>
    <w:rsid w:val="0082302B"/>
  </w:style>
  <w:style w:type="paragraph" w:styleId="Revision">
    <w:name w:val="Revision"/>
    <w:hidden/>
    <w:uiPriority w:val="99"/>
    <w:semiHidden/>
    <w:rsid w:val="009A00B7"/>
  </w:style>
  <w:style w:type="character" w:styleId="Hyperlink">
    <w:name w:val="Hyperlink"/>
    <w:basedOn w:val="DefaultParagraphFont"/>
    <w:uiPriority w:val="99"/>
    <w:unhideWhenUsed/>
    <w:rsid w:val="0008040C"/>
    <w:rPr>
      <w:color w:val="0563C1" w:themeColor="hyperlink"/>
      <w:u w:val="single"/>
    </w:rPr>
  </w:style>
  <w:style w:type="character" w:styleId="PlaceholderText">
    <w:name w:val="Placeholder Text"/>
    <w:basedOn w:val="DefaultParagraphFont"/>
    <w:uiPriority w:val="99"/>
    <w:semiHidden/>
    <w:rsid w:val="004618A6"/>
    <w:rPr>
      <w:color w:val="808080"/>
    </w:rPr>
  </w:style>
  <w:style w:type="paragraph" w:customStyle="1" w:styleId="legclearfix">
    <w:name w:val="legclearfix"/>
    <w:basedOn w:val="Normal"/>
    <w:rsid w:val="006E6522"/>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6E6522"/>
  </w:style>
  <w:style w:type="character" w:styleId="FollowedHyperlink">
    <w:name w:val="FollowedHyperlink"/>
    <w:basedOn w:val="DefaultParagraphFont"/>
    <w:uiPriority w:val="99"/>
    <w:semiHidden/>
    <w:unhideWhenUsed/>
    <w:rsid w:val="00241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5725">
      <w:bodyDiv w:val="1"/>
      <w:marLeft w:val="0"/>
      <w:marRight w:val="0"/>
      <w:marTop w:val="0"/>
      <w:marBottom w:val="0"/>
      <w:divBdr>
        <w:top w:val="none" w:sz="0" w:space="0" w:color="auto"/>
        <w:left w:val="none" w:sz="0" w:space="0" w:color="auto"/>
        <w:bottom w:val="none" w:sz="0" w:space="0" w:color="auto"/>
        <w:right w:val="none" w:sz="0" w:space="0" w:color="auto"/>
      </w:divBdr>
    </w:div>
    <w:div w:id="204411913">
      <w:bodyDiv w:val="1"/>
      <w:marLeft w:val="0"/>
      <w:marRight w:val="0"/>
      <w:marTop w:val="0"/>
      <w:marBottom w:val="0"/>
      <w:divBdr>
        <w:top w:val="none" w:sz="0" w:space="0" w:color="auto"/>
        <w:left w:val="none" w:sz="0" w:space="0" w:color="auto"/>
        <w:bottom w:val="none" w:sz="0" w:space="0" w:color="auto"/>
        <w:right w:val="none" w:sz="0" w:space="0" w:color="auto"/>
      </w:divBdr>
    </w:div>
    <w:div w:id="205262275">
      <w:bodyDiv w:val="1"/>
      <w:marLeft w:val="0"/>
      <w:marRight w:val="0"/>
      <w:marTop w:val="0"/>
      <w:marBottom w:val="0"/>
      <w:divBdr>
        <w:top w:val="none" w:sz="0" w:space="0" w:color="auto"/>
        <w:left w:val="none" w:sz="0" w:space="0" w:color="auto"/>
        <w:bottom w:val="none" w:sz="0" w:space="0" w:color="auto"/>
        <w:right w:val="none" w:sz="0" w:space="0" w:color="auto"/>
      </w:divBdr>
    </w:div>
    <w:div w:id="252053893">
      <w:bodyDiv w:val="1"/>
      <w:marLeft w:val="0"/>
      <w:marRight w:val="0"/>
      <w:marTop w:val="0"/>
      <w:marBottom w:val="0"/>
      <w:divBdr>
        <w:top w:val="none" w:sz="0" w:space="0" w:color="auto"/>
        <w:left w:val="none" w:sz="0" w:space="0" w:color="auto"/>
        <w:bottom w:val="none" w:sz="0" w:space="0" w:color="auto"/>
        <w:right w:val="none" w:sz="0" w:space="0" w:color="auto"/>
      </w:divBdr>
    </w:div>
    <w:div w:id="694817828">
      <w:bodyDiv w:val="1"/>
      <w:marLeft w:val="0"/>
      <w:marRight w:val="0"/>
      <w:marTop w:val="0"/>
      <w:marBottom w:val="0"/>
      <w:divBdr>
        <w:top w:val="none" w:sz="0" w:space="0" w:color="auto"/>
        <w:left w:val="none" w:sz="0" w:space="0" w:color="auto"/>
        <w:bottom w:val="none" w:sz="0" w:space="0" w:color="auto"/>
        <w:right w:val="none" w:sz="0" w:space="0" w:color="auto"/>
      </w:divBdr>
    </w:div>
    <w:div w:id="736047806">
      <w:bodyDiv w:val="1"/>
      <w:marLeft w:val="0"/>
      <w:marRight w:val="0"/>
      <w:marTop w:val="0"/>
      <w:marBottom w:val="0"/>
      <w:divBdr>
        <w:top w:val="none" w:sz="0" w:space="0" w:color="auto"/>
        <w:left w:val="none" w:sz="0" w:space="0" w:color="auto"/>
        <w:bottom w:val="none" w:sz="0" w:space="0" w:color="auto"/>
        <w:right w:val="none" w:sz="0" w:space="0" w:color="auto"/>
      </w:divBdr>
    </w:div>
    <w:div w:id="1207527390">
      <w:bodyDiv w:val="1"/>
      <w:marLeft w:val="0"/>
      <w:marRight w:val="0"/>
      <w:marTop w:val="0"/>
      <w:marBottom w:val="0"/>
      <w:divBdr>
        <w:top w:val="none" w:sz="0" w:space="0" w:color="auto"/>
        <w:left w:val="none" w:sz="0" w:space="0" w:color="auto"/>
        <w:bottom w:val="none" w:sz="0" w:space="0" w:color="auto"/>
        <w:right w:val="none" w:sz="0" w:space="0" w:color="auto"/>
      </w:divBdr>
    </w:div>
    <w:div w:id="1217930581">
      <w:bodyDiv w:val="1"/>
      <w:marLeft w:val="0"/>
      <w:marRight w:val="0"/>
      <w:marTop w:val="0"/>
      <w:marBottom w:val="0"/>
      <w:divBdr>
        <w:top w:val="none" w:sz="0" w:space="0" w:color="auto"/>
        <w:left w:val="none" w:sz="0" w:space="0" w:color="auto"/>
        <w:bottom w:val="none" w:sz="0" w:space="0" w:color="auto"/>
        <w:right w:val="none" w:sz="0" w:space="0" w:color="auto"/>
      </w:divBdr>
    </w:div>
    <w:div w:id="1246184170">
      <w:bodyDiv w:val="1"/>
      <w:marLeft w:val="0"/>
      <w:marRight w:val="0"/>
      <w:marTop w:val="0"/>
      <w:marBottom w:val="0"/>
      <w:divBdr>
        <w:top w:val="none" w:sz="0" w:space="0" w:color="auto"/>
        <w:left w:val="none" w:sz="0" w:space="0" w:color="auto"/>
        <w:bottom w:val="none" w:sz="0" w:space="0" w:color="auto"/>
        <w:right w:val="none" w:sz="0" w:space="0" w:color="auto"/>
      </w:divBdr>
    </w:div>
    <w:div w:id="1343974030">
      <w:bodyDiv w:val="1"/>
      <w:marLeft w:val="0"/>
      <w:marRight w:val="0"/>
      <w:marTop w:val="0"/>
      <w:marBottom w:val="0"/>
      <w:divBdr>
        <w:top w:val="none" w:sz="0" w:space="0" w:color="auto"/>
        <w:left w:val="none" w:sz="0" w:space="0" w:color="auto"/>
        <w:bottom w:val="none" w:sz="0" w:space="0" w:color="auto"/>
        <w:right w:val="none" w:sz="0" w:space="0" w:color="auto"/>
      </w:divBdr>
    </w:div>
    <w:div w:id="1409228497">
      <w:bodyDiv w:val="1"/>
      <w:marLeft w:val="0"/>
      <w:marRight w:val="0"/>
      <w:marTop w:val="0"/>
      <w:marBottom w:val="0"/>
      <w:divBdr>
        <w:top w:val="none" w:sz="0" w:space="0" w:color="auto"/>
        <w:left w:val="none" w:sz="0" w:space="0" w:color="auto"/>
        <w:bottom w:val="none" w:sz="0" w:space="0" w:color="auto"/>
        <w:right w:val="none" w:sz="0" w:space="0" w:color="auto"/>
      </w:divBdr>
    </w:div>
    <w:div w:id="1501695089">
      <w:bodyDiv w:val="1"/>
      <w:marLeft w:val="0"/>
      <w:marRight w:val="0"/>
      <w:marTop w:val="0"/>
      <w:marBottom w:val="0"/>
      <w:divBdr>
        <w:top w:val="none" w:sz="0" w:space="0" w:color="auto"/>
        <w:left w:val="none" w:sz="0" w:space="0" w:color="auto"/>
        <w:bottom w:val="none" w:sz="0" w:space="0" w:color="auto"/>
        <w:right w:val="none" w:sz="0" w:space="0" w:color="auto"/>
      </w:divBdr>
    </w:div>
    <w:div w:id="1536307081">
      <w:bodyDiv w:val="1"/>
      <w:marLeft w:val="0"/>
      <w:marRight w:val="0"/>
      <w:marTop w:val="0"/>
      <w:marBottom w:val="0"/>
      <w:divBdr>
        <w:top w:val="none" w:sz="0" w:space="0" w:color="auto"/>
        <w:left w:val="none" w:sz="0" w:space="0" w:color="auto"/>
        <w:bottom w:val="none" w:sz="0" w:space="0" w:color="auto"/>
        <w:right w:val="none" w:sz="0" w:space="0" w:color="auto"/>
      </w:divBdr>
    </w:div>
    <w:div w:id="1743454459">
      <w:bodyDiv w:val="1"/>
      <w:marLeft w:val="0"/>
      <w:marRight w:val="0"/>
      <w:marTop w:val="0"/>
      <w:marBottom w:val="0"/>
      <w:divBdr>
        <w:top w:val="none" w:sz="0" w:space="0" w:color="auto"/>
        <w:left w:val="none" w:sz="0" w:space="0" w:color="auto"/>
        <w:bottom w:val="none" w:sz="0" w:space="0" w:color="auto"/>
        <w:right w:val="none" w:sz="0" w:space="0" w:color="auto"/>
      </w:divBdr>
    </w:div>
    <w:div w:id="1786121431">
      <w:bodyDiv w:val="1"/>
      <w:marLeft w:val="0"/>
      <w:marRight w:val="0"/>
      <w:marTop w:val="0"/>
      <w:marBottom w:val="0"/>
      <w:divBdr>
        <w:top w:val="none" w:sz="0" w:space="0" w:color="auto"/>
        <w:left w:val="none" w:sz="0" w:space="0" w:color="auto"/>
        <w:bottom w:val="none" w:sz="0" w:space="0" w:color="auto"/>
        <w:right w:val="none" w:sz="0" w:space="0" w:color="auto"/>
      </w:divBdr>
    </w:div>
    <w:div w:id="1801730218">
      <w:bodyDiv w:val="1"/>
      <w:marLeft w:val="0"/>
      <w:marRight w:val="0"/>
      <w:marTop w:val="0"/>
      <w:marBottom w:val="0"/>
      <w:divBdr>
        <w:top w:val="none" w:sz="0" w:space="0" w:color="auto"/>
        <w:left w:val="none" w:sz="0" w:space="0" w:color="auto"/>
        <w:bottom w:val="none" w:sz="0" w:space="0" w:color="auto"/>
        <w:right w:val="none" w:sz="0" w:space="0" w:color="auto"/>
      </w:divBdr>
    </w:div>
    <w:div w:id="1808819226">
      <w:bodyDiv w:val="1"/>
      <w:marLeft w:val="0"/>
      <w:marRight w:val="0"/>
      <w:marTop w:val="0"/>
      <w:marBottom w:val="0"/>
      <w:divBdr>
        <w:top w:val="none" w:sz="0" w:space="0" w:color="auto"/>
        <w:left w:val="none" w:sz="0" w:space="0" w:color="auto"/>
        <w:bottom w:val="none" w:sz="0" w:space="0" w:color="auto"/>
        <w:right w:val="none" w:sz="0" w:space="0" w:color="auto"/>
      </w:divBdr>
    </w:div>
    <w:div w:id="1832528512">
      <w:bodyDiv w:val="1"/>
      <w:marLeft w:val="0"/>
      <w:marRight w:val="0"/>
      <w:marTop w:val="0"/>
      <w:marBottom w:val="0"/>
      <w:divBdr>
        <w:top w:val="none" w:sz="0" w:space="0" w:color="auto"/>
        <w:left w:val="none" w:sz="0" w:space="0" w:color="auto"/>
        <w:bottom w:val="none" w:sz="0" w:space="0" w:color="auto"/>
        <w:right w:val="none" w:sz="0" w:space="0" w:color="auto"/>
      </w:divBdr>
    </w:div>
    <w:div w:id="1838954024">
      <w:bodyDiv w:val="1"/>
      <w:marLeft w:val="0"/>
      <w:marRight w:val="0"/>
      <w:marTop w:val="0"/>
      <w:marBottom w:val="0"/>
      <w:divBdr>
        <w:top w:val="none" w:sz="0" w:space="0" w:color="auto"/>
        <w:left w:val="none" w:sz="0" w:space="0" w:color="auto"/>
        <w:bottom w:val="none" w:sz="0" w:space="0" w:color="auto"/>
        <w:right w:val="none" w:sz="0" w:space="0" w:color="auto"/>
      </w:divBdr>
      <w:divsChild>
        <w:div w:id="331612623">
          <w:marLeft w:val="0"/>
          <w:marRight w:val="0"/>
          <w:marTop w:val="0"/>
          <w:marBottom w:val="0"/>
          <w:divBdr>
            <w:top w:val="none" w:sz="0" w:space="0" w:color="auto"/>
            <w:left w:val="none" w:sz="0" w:space="0" w:color="auto"/>
            <w:bottom w:val="none" w:sz="0" w:space="0" w:color="auto"/>
            <w:right w:val="none" w:sz="0" w:space="0" w:color="auto"/>
          </w:divBdr>
        </w:div>
        <w:div w:id="786124118">
          <w:marLeft w:val="0"/>
          <w:marRight w:val="0"/>
          <w:marTop w:val="0"/>
          <w:marBottom w:val="0"/>
          <w:divBdr>
            <w:top w:val="none" w:sz="0" w:space="0" w:color="auto"/>
            <w:left w:val="none" w:sz="0" w:space="0" w:color="auto"/>
            <w:bottom w:val="none" w:sz="0" w:space="0" w:color="auto"/>
            <w:right w:val="none" w:sz="0" w:space="0" w:color="auto"/>
          </w:divBdr>
        </w:div>
        <w:div w:id="1848014376">
          <w:marLeft w:val="0"/>
          <w:marRight w:val="0"/>
          <w:marTop w:val="0"/>
          <w:marBottom w:val="0"/>
          <w:divBdr>
            <w:top w:val="none" w:sz="0" w:space="0" w:color="auto"/>
            <w:left w:val="none" w:sz="0" w:space="0" w:color="auto"/>
            <w:bottom w:val="none" w:sz="0" w:space="0" w:color="auto"/>
            <w:right w:val="none" w:sz="0" w:space="0" w:color="auto"/>
          </w:divBdr>
        </w:div>
      </w:divsChild>
    </w:div>
    <w:div w:id="1858739234">
      <w:bodyDiv w:val="1"/>
      <w:marLeft w:val="0"/>
      <w:marRight w:val="0"/>
      <w:marTop w:val="0"/>
      <w:marBottom w:val="0"/>
      <w:divBdr>
        <w:top w:val="none" w:sz="0" w:space="0" w:color="auto"/>
        <w:left w:val="none" w:sz="0" w:space="0" w:color="auto"/>
        <w:bottom w:val="none" w:sz="0" w:space="0" w:color="auto"/>
        <w:right w:val="none" w:sz="0" w:space="0" w:color="auto"/>
      </w:divBdr>
    </w:div>
    <w:div w:id="1885016337">
      <w:bodyDiv w:val="1"/>
      <w:marLeft w:val="0"/>
      <w:marRight w:val="0"/>
      <w:marTop w:val="0"/>
      <w:marBottom w:val="0"/>
      <w:divBdr>
        <w:top w:val="none" w:sz="0" w:space="0" w:color="auto"/>
        <w:left w:val="none" w:sz="0" w:space="0" w:color="auto"/>
        <w:bottom w:val="none" w:sz="0" w:space="0" w:color="auto"/>
        <w:right w:val="none" w:sz="0" w:space="0" w:color="auto"/>
      </w:divBdr>
    </w:div>
    <w:div w:id="1903714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0" Type="http://schemas.microsoft.com/office/2016/09/relationships/commentsIds" Target="commentsId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10883/E02802691_Electronic_Devices_Code_of_Practice_WEB.pdf"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ps.gov.uk/legal-guidance/disclosure-guide-reasonable-lines-enquiry-and-communications-evide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0B03EAC77E4DA0A64AD859214F7590"/>
        <w:category>
          <w:name w:val="General"/>
          <w:gallery w:val="placeholder"/>
        </w:category>
        <w:types>
          <w:type w:val="bbPlcHdr"/>
        </w:types>
        <w:behaviors>
          <w:behavior w:val="content"/>
        </w:behaviors>
        <w:guid w:val="{4B1FE849-D733-4BC4-9CAC-6A55CA2997AB}"/>
      </w:docPartPr>
      <w:docPartBody>
        <w:p w:rsidR="00964358" w:rsidRDefault="00964358">
          <w:pPr>
            <w:pStyle w:val="F80B03EAC77E4DA0A64AD859214F7590"/>
          </w:pPr>
          <w:r>
            <w:rPr>
              <w:rFonts w:ascii="Arial" w:hAnsi="Arial" w:cs="Arial"/>
              <w:b/>
            </w:rPr>
            <w:t>Yes/No</w:t>
          </w:r>
        </w:p>
      </w:docPartBody>
    </w:docPart>
    <w:docPart>
      <w:docPartPr>
        <w:name w:val="B8843304948F4AC780DC05C67CB20696"/>
        <w:category>
          <w:name w:val="General"/>
          <w:gallery w:val="placeholder"/>
        </w:category>
        <w:types>
          <w:type w:val="bbPlcHdr"/>
        </w:types>
        <w:behaviors>
          <w:behavior w:val="content"/>
        </w:behaviors>
        <w:guid w:val="{E0EC186E-7504-438B-9A45-5F278F5B4C8F}"/>
      </w:docPartPr>
      <w:docPartBody>
        <w:p w:rsidR="00964358" w:rsidRDefault="00964358">
          <w:pPr>
            <w:pStyle w:val="B8843304948F4AC780DC05C67CB20696"/>
          </w:pPr>
          <w:r>
            <w:rPr>
              <w:rFonts w:ascii="Arial" w:hAnsi="Arial" w:cs="Arial"/>
              <w:b/>
            </w:rPr>
            <w:t>Yes/No</w:t>
          </w:r>
        </w:p>
      </w:docPartBody>
    </w:docPart>
    <w:docPart>
      <w:docPartPr>
        <w:name w:val="B0F936E6D4104E849C390778E7FCFBF9"/>
        <w:category>
          <w:name w:val="General"/>
          <w:gallery w:val="placeholder"/>
        </w:category>
        <w:types>
          <w:type w:val="bbPlcHdr"/>
        </w:types>
        <w:behaviors>
          <w:behavior w:val="content"/>
        </w:behaviors>
        <w:guid w:val="{32DA1FA7-6ECB-45A8-AC88-912CD0EAB146}"/>
      </w:docPartPr>
      <w:docPartBody>
        <w:p w:rsidR="00964358" w:rsidRDefault="00964358">
          <w:pPr>
            <w:pStyle w:val="B0F936E6D4104E849C390778E7FCFBF9"/>
          </w:pPr>
          <w:r>
            <w:rPr>
              <w:rFonts w:ascii="Arial" w:hAnsi="Arial" w:cs="Arial"/>
              <w:b/>
            </w:rPr>
            <w:t>Yes/No</w:t>
          </w:r>
        </w:p>
      </w:docPartBody>
    </w:docPart>
    <w:docPart>
      <w:docPartPr>
        <w:name w:val="8FD8F6AB7F6A403BBC7581A457B15ED4"/>
        <w:category>
          <w:name w:val="General"/>
          <w:gallery w:val="placeholder"/>
        </w:category>
        <w:types>
          <w:type w:val="bbPlcHdr"/>
        </w:types>
        <w:behaviors>
          <w:behavior w:val="content"/>
        </w:behaviors>
        <w:guid w:val="{37797B0F-15C7-49DF-BC2A-DB05D91D6E19}"/>
      </w:docPartPr>
      <w:docPartBody>
        <w:p w:rsidR="00964358" w:rsidRDefault="00964358">
          <w:pPr>
            <w:pStyle w:val="8FD8F6AB7F6A403BBC7581A457B15ED4"/>
          </w:pPr>
          <w:r>
            <w:rPr>
              <w:rFonts w:ascii="Arial" w:hAnsi="Arial" w:cs="Arial"/>
              <w:b/>
            </w:rPr>
            <w:t>Yes/No</w:t>
          </w:r>
        </w:p>
      </w:docPartBody>
    </w:docPart>
    <w:docPart>
      <w:docPartPr>
        <w:name w:val="4D850EF680EE414FA9B36B1821277AC6"/>
        <w:category>
          <w:name w:val="General"/>
          <w:gallery w:val="placeholder"/>
        </w:category>
        <w:types>
          <w:type w:val="bbPlcHdr"/>
        </w:types>
        <w:behaviors>
          <w:behavior w:val="content"/>
        </w:behaviors>
        <w:guid w:val="{9BC1B35C-7597-4775-AA1B-BDA18A3537FC}"/>
      </w:docPartPr>
      <w:docPartBody>
        <w:p w:rsidR="00094780" w:rsidRDefault="00094780" w:rsidP="00094780">
          <w:pPr>
            <w:pStyle w:val="4D850EF680EE414FA9B36B1821277AC6"/>
          </w:pPr>
          <w:r>
            <w:rPr>
              <w:rFonts w:ascii="Arial" w:hAnsi="Arial" w:cs="Arial"/>
              <w: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58"/>
    <w:rsid w:val="00094780"/>
    <w:rsid w:val="001B6EC4"/>
    <w:rsid w:val="001E1B8E"/>
    <w:rsid w:val="001E3B0D"/>
    <w:rsid w:val="00314398"/>
    <w:rsid w:val="004C3C61"/>
    <w:rsid w:val="005620D9"/>
    <w:rsid w:val="0057734F"/>
    <w:rsid w:val="00786751"/>
    <w:rsid w:val="00964358"/>
    <w:rsid w:val="00995368"/>
    <w:rsid w:val="009F2101"/>
    <w:rsid w:val="00A0203D"/>
    <w:rsid w:val="00A85779"/>
    <w:rsid w:val="00C51BFC"/>
    <w:rsid w:val="00D56784"/>
    <w:rsid w:val="00F33ED5"/>
    <w:rsid w:val="00F47094"/>
    <w:rsid w:val="00F81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B03EAC77E4DA0A64AD859214F7590">
    <w:name w:val="F80B03EAC77E4DA0A64AD859214F7590"/>
  </w:style>
  <w:style w:type="paragraph" w:customStyle="1" w:styleId="B8843304948F4AC780DC05C67CB20696">
    <w:name w:val="B8843304948F4AC780DC05C67CB20696"/>
  </w:style>
  <w:style w:type="character" w:styleId="PlaceholderText">
    <w:name w:val="Placeholder Text"/>
    <w:basedOn w:val="DefaultParagraphFont"/>
    <w:uiPriority w:val="99"/>
    <w:semiHidden/>
    <w:rPr>
      <w:color w:val="808080"/>
    </w:rPr>
  </w:style>
  <w:style w:type="paragraph" w:customStyle="1" w:styleId="B0F936E6D4104E849C390778E7FCFBF9">
    <w:name w:val="B0F936E6D4104E849C390778E7FCFBF9"/>
  </w:style>
  <w:style w:type="paragraph" w:customStyle="1" w:styleId="8FD8F6AB7F6A403BBC7581A457B15ED4">
    <w:name w:val="8FD8F6AB7F6A403BBC7581A457B15ED4"/>
  </w:style>
  <w:style w:type="paragraph" w:customStyle="1" w:styleId="4D850EF680EE414FA9B36B1821277AC6">
    <w:name w:val="4D850EF680EE414FA9B36B1821277AC6"/>
    <w:rsid w:val="00094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19" ma:contentTypeDescription="Create a new document." ma:contentTypeScope="" ma:versionID="b48dc334f4cb9744aaa4dba5707ba0c0">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524d9bed045f8873f5c6cf89ee2bfcc3"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39b282-f989-4d50-a1a1-3187551fb91a" xsi:nil="true"/>
    <lcf76f155ced4ddcb4097134ff3c332f xmlns="fc29fb93-1aec-4006-bd87-732154626d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ypeofdoc xmlns="fc29fb93-1aec-4006-bd87-732154626df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A4FE-239D-492A-A622-AAA9E7909610}">
  <ds:schemaRefs>
    <ds:schemaRef ds:uri="http://schemas.microsoft.com/sharepoint/v3/contenttype/forms"/>
  </ds:schemaRefs>
</ds:datastoreItem>
</file>

<file path=customXml/itemProps2.xml><?xml version="1.0" encoding="utf-8"?>
<ds:datastoreItem xmlns:ds="http://schemas.openxmlformats.org/officeDocument/2006/customXml" ds:itemID="{6C2485F2-F636-489A-B58E-45340162068A}">
  <ds:schemaRefs>
    <ds:schemaRef ds:uri="Microsoft.SharePoint.Taxonomy.ContentTypeSync"/>
  </ds:schemaRefs>
</ds:datastoreItem>
</file>

<file path=customXml/itemProps3.xml><?xml version="1.0" encoding="utf-8"?>
<ds:datastoreItem xmlns:ds="http://schemas.openxmlformats.org/officeDocument/2006/customXml" ds:itemID="{44EC697C-4DD8-458A-9DA1-B0AEE7912FF9}"/>
</file>

<file path=customXml/itemProps4.xml><?xml version="1.0" encoding="utf-8"?>
<ds:datastoreItem xmlns:ds="http://schemas.openxmlformats.org/officeDocument/2006/customXml" ds:itemID="{869DE97E-F6AD-4A45-9A96-FF982AF44125}">
  <ds:schemaRefs>
    <ds:schemaRef ds:uri="http://purl.org/dc/dcmitype/"/>
    <ds:schemaRef ds:uri="http://schemas.microsoft.com/office/2006/documentManagement/types"/>
    <ds:schemaRef ds:uri="47bee7a9-a607-491b-902b-f70236870b8c"/>
    <ds:schemaRef ds:uri="http://schemas.microsoft.com/office/2006/metadata/properties"/>
    <ds:schemaRef ds:uri="http://schemas.microsoft.com/office/infopath/2007/PartnerControls"/>
    <ds:schemaRef ds:uri="http://schemas.openxmlformats.org/package/2006/metadata/core-properties"/>
    <ds:schemaRef ds:uri="http://purl.org/dc/terms/"/>
    <ds:schemaRef ds:uri="5b5351e1-298f-4b24-8ac0-6f98503c1051"/>
    <ds:schemaRef ds:uri="4e9417ab-6472-4075-af16-7dc6074df91e"/>
    <ds:schemaRef ds:uri="http://www.w3.org/XML/1998/namespace"/>
    <ds:schemaRef ds:uri="http://purl.org/dc/elements/1.1/"/>
  </ds:schemaRefs>
</ds:datastoreItem>
</file>

<file path=customXml/itemProps5.xml><?xml version="1.0" encoding="utf-8"?>
<ds:datastoreItem xmlns:ds="http://schemas.openxmlformats.org/officeDocument/2006/customXml" ds:itemID="{C9257E23-205C-4B16-B144-14652812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5963</Words>
  <Characters>33995</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DPNa-SURNAME-Exhibit Ref</vt:lpstr>
    </vt:vector>
  </TitlesOfParts>
  <Company/>
  <LinksUpToDate>false</LinksUpToDate>
  <CharactersWithSpaces>39879</CharactersWithSpaces>
  <SharedDoc>false</SharedDoc>
  <HLinks>
    <vt:vector size="6" baseType="variant">
      <vt:variant>
        <vt:i4>3670018</vt:i4>
      </vt:variant>
      <vt:variant>
        <vt:i4>6</vt:i4>
      </vt:variant>
      <vt:variant>
        <vt:i4>0</vt:i4>
      </vt:variant>
      <vt:variant>
        <vt:i4>5</vt:i4>
      </vt:variant>
      <vt:variant>
        <vt:lpwstr>https://www.cps.gov.uk/sites/default/files/documents/legal_guidance/Disclosure-reasonable-lines-of-enquiry-and-communications-evidence.pdf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DPNa-SURNAME-Exhibit Ref</dc:title>
  <dc:subject/>
  <dc:creator>Brown, Dean (P5162)</dc:creator>
  <cp:keywords/>
  <dc:description/>
  <cp:lastModifiedBy>Brown, Dean (P5162)</cp:lastModifiedBy>
  <cp:revision>2</cp:revision>
  <dcterms:created xsi:type="dcterms:W3CDTF">2023-03-16T10:10:00Z</dcterms:created>
  <dcterms:modified xsi:type="dcterms:W3CDTF">2023-03-16T10:10:00Z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0x0101004A22CF023562C34DA1B974423C559F4E</vt:lpwstr>
  </property>
  <property fmtid="{D5CDD505-2E9C-101B-9397-08002B2CF9AE}" pid="3" name="MediaServiceImageTags">
    <vt:lpwstr/>
  </property>
  <property fmtid="{D5CDD505-2E9C-101B-9397-08002B2CF9AE}" pid="4" name="HOBusinessUnit">
    <vt:lpwstr>3;#Home Office Data and Identity (HODI)|bd15748b-4697-4d37-a3e0-d089ab2e0091</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4;#Policy – Standard|6ac71db3-f607-40c5-a1e1-b9c1a296a59c</vt:lpwstr>
  </property>
</Properties>
</file>